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4.3600463867187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Adopted:</w:t>
      </w:r>
      <w:r w:rsidDel="00000000" w:rsidR="00000000" w:rsidRPr="00000000">
        <w:rPr>
          <w:rFonts w:ascii="Times New Roman" w:cs="Times New Roman" w:eastAsia="Times New Roman" w:hAnsi="Times New Roman"/>
          <w:b w:val="0"/>
          <w:i w:val="0"/>
          <w:smallCaps w:val="0"/>
          <w:strike w:val="0"/>
          <w:color w:val="000000"/>
          <w:sz w:val="24"/>
          <w:szCs w:val="24"/>
          <w:u w:val="single"/>
          <w:shd w:fill="auto" w:val="clear"/>
          <w:vertAlign w:val="baseline"/>
          <w:rtl w:val="0"/>
        </w:rPr>
        <w:t xml:space="preserve"> 6.2.2015</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91943359375" w:line="240" w:lineRule="auto"/>
        <w:ind w:left="26.5200805664062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Revised: </w:t>
      </w:r>
      <w:r w:rsidDel="00000000" w:rsidR="00000000" w:rsidRPr="00000000">
        <w:rPr>
          <w:rFonts w:ascii="Times New Roman" w:cs="Times New Roman" w:eastAsia="Times New Roman" w:hAnsi="Times New Roman"/>
          <w:sz w:val="24"/>
          <w:szCs w:val="24"/>
          <w:u w:val="single"/>
          <w:rtl w:val="0"/>
        </w:rPr>
        <w:t xml:space="preserve">6/17/2025</w:t>
      </w:r>
      <w:r w:rsidDel="00000000" w:rsidR="00000000" w:rsidRPr="00000000">
        <w:rPr>
          <w:rtl w:val="0"/>
        </w:rPr>
      </w:r>
    </w:p>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53.607177734375" w:line="240" w:lineRule="auto"/>
        <w:ind w:left="0" w:right="0" w:firstLine="0"/>
        <w:jc w:val="center"/>
        <w:rPr>
          <w:rFonts w:ascii="Times New Roman" w:cs="Times New Roman" w:eastAsia="Times New Roman" w:hAnsi="Times New Roman"/>
          <w:b w:val="1"/>
          <w:i w:val="0"/>
          <w:smallCaps w:val="0"/>
          <w:strike w:val="0"/>
          <w:color w:val="000000"/>
          <w:sz w:val="28.079998016357422"/>
          <w:szCs w:val="28.0799980163574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079998016357422"/>
          <w:szCs w:val="28.079998016357422"/>
          <w:u w:val="none"/>
          <w:shd w:fill="auto" w:val="clear"/>
          <w:vertAlign w:val="baseline"/>
          <w:rtl w:val="0"/>
        </w:rPr>
        <w:t xml:space="preserve">NORTH METRO FLEX ACADEMY POLICY No. 2.9 </w:t>
      </w:r>
    </w:p>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9873046875" w:line="240" w:lineRule="auto"/>
        <w:ind w:left="0" w:right="3805.1165771484375" w:firstLine="0"/>
        <w:jc w:val="right"/>
        <w:rPr>
          <w:rFonts w:ascii="Times New Roman" w:cs="Times New Roman" w:eastAsia="Times New Roman" w:hAnsi="Times New Roman"/>
          <w:b w:val="1"/>
          <w:i w:val="0"/>
          <w:smallCaps w:val="0"/>
          <w:strike w:val="0"/>
          <w:color w:val="000000"/>
          <w:sz w:val="28.079998016357422"/>
          <w:szCs w:val="28.0799980163574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079998016357422"/>
          <w:szCs w:val="28.079998016357422"/>
          <w:u w:val="none"/>
          <w:shd w:fill="auto" w:val="clear"/>
          <w:vertAlign w:val="baseline"/>
          <w:rtl w:val="0"/>
        </w:rPr>
        <w:t xml:space="preserve">NEPOTISM </w:t>
      </w:r>
    </w:p>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62.645263671875" w:line="240" w:lineRule="auto"/>
        <w:ind w:left="27.239990234375"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I. PURPOSE </w:t>
      </w:r>
    </w:p>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9.732666015625" w:line="267.79343605041504" w:lineRule="auto"/>
        <w:ind w:left="744.840087890625" w:right="41.807861328125" w:firstLine="6.2399291992187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sz w:val="24"/>
          <w:szCs w:val="24"/>
          <w:rtl w:val="0"/>
        </w:rPr>
        <w:t xml:space="preserve">Charter schools are required to have a Nepotism Policy. The purpose of this policy is to define North Metro Flex Academy’s rules and expectations regarding nepotism while ensuring compliance with the Minnesota Human Rights Act and Minnesota Statutes governing charter school governance.</w:t>
      </w:r>
      <w:r w:rsidDel="00000000" w:rsidR="00000000" w:rsidRPr="00000000">
        <w:rPr>
          <w:rtl w:val="0"/>
        </w:rPr>
      </w:r>
    </w:p>
    <w:p w:rsidR="00000000" w:rsidDel="00000000" w:rsidP="00000000" w:rsidRDefault="00000000" w:rsidRPr="00000000" w14:paraId="000000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87.75146484375" w:line="240" w:lineRule="auto"/>
        <w:ind w:left="27.239990234375"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II. POLICY STATEMENT </w:t>
      </w:r>
    </w:p>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5.4132080078125" w:line="269.79254722595215" w:lineRule="auto"/>
        <w:ind w:left="751.3200378417969" w:right="498.751220703125" w:hanging="2.8799438476562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sz w:val="24"/>
          <w:szCs w:val="24"/>
          <w:rtl w:val="0"/>
        </w:rPr>
        <w:t xml:space="preserve">It is the policy of North Metro Flex Academy to address the issue of nepotism in a manner that promotes fairness and transparency while maintaining compliance with Minnesota Statutes §124E.07, Subdivision 6(b), and the Minnesota Human Rights Act.</w:t>
      </w:r>
      <w:r w:rsidDel="00000000" w:rsidR="00000000" w:rsidRPr="00000000">
        <w:rPr>
          <w:rtl w:val="0"/>
        </w:rPr>
      </w:r>
    </w:p>
    <w:p w:rsidR="00000000" w:rsidDel="00000000" w:rsidP="00000000" w:rsidRDefault="00000000" w:rsidRPr="00000000" w14:paraId="000000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85.152587890625" w:line="240" w:lineRule="auto"/>
        <w:ind w:left="27.239990234375"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III. DEFINITIONS </w:t>
      </w:r>
    </w:p>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6.015625" w:line="266.0932731628418" w:lineRule="auto"/>
        <w:ind w:left="1086.9599914550781" w:right="518.64013671875" w:hanging="342.599945068359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 “Nepotism” means the inappropriate action regarding appointment, employment, promotion or the advocacy of such action, by a public official in a position to influence directly or indirectly, these personnel decisions. </w:t>
      </w:r>
    </w:p>
    <w:p w:rsidR="00000000" w:rsidDel="00000000" w:rsidP="00000000" w:rsidRDefault="00000000" w:rsidRPr="00000000" w14:paraId="000000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2525634765625" w:line="261.78056716918945" w:lineRule="auto"/>
        <w:ind w:left="1088.8800048828125" w:right="23.245849609375" w:hanging="342.3599243164062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B. “Relative” for this policy means an individual who is related to an employee as a father, mother, son, daughter, brother, sister, uncle, aunt, first cousin, nephew, niece, husband, wife, grandchild, grandparent, father–in–law, mother–in–law, son–in–law, daughter–in–law, brother–in–law, sister–in–law, stepfather, stepmother, stepson, stepdaughter, stepbrother, stepsister, half-brother, half-sister, or legal guardian. It also includes individuals of the same sex or the opposite sex living together in a committed relationship whether married or not. </w:t>
      </w:r>
    </w:p>
    <w:p w:rsidR="00000000" w:rsidDel="00000000" w:rsidP="00000000" w:rsidRDefault="00000000" w:rsidRPr="00000000" w14:paraId="000000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2525634765625" w:line="261.78056716918945" w:lineRule="auto"/>
        <w:ind w:left="1088.8800048828125" w:right="23.245849609375" w:hanging="342.35992431640625"/>
        <w:jc w:val="left"/>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C. “Immediate Family Member”: For compliance with §124E.07, an “immediate family member” includes any spouse, child, sibling, parent, in-law, stepparent, stepchild, or person residing in the same household.</w:t>
      </w:r>
    </w:p>
    <w:p w:rsidR="00000000" w:rsidDel="00000000" w:rsidP="00000000" w:rsidRDefault="00000000" w:rsidRPr="00000000" w14:paraId="000000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92.77740478515625" w:line="240" w:lineRule="auto"/>
        <w:ind w:left="27.239990234375" w:right="0" w:firstLine="0"/>
        <w:jc w:val="left"/>
        <w:rPr>
          <w:rFonts w:ascii="Times New Roman" w:cs="Times New Roman" w:eastAsia="Times New Roman" w:hAnsi="Times New Roman"/>
          <w:b w:val="1"/>
          <w:i w:val="0"/>
          <w:smallCaps w:val="0"/>
          <w:strike w:val="0"/>
          <w:color w:val="000000"/>
          <w:sz w:val="24"/>
          <w:szCs w:val="24"/>
          <w:highlight w:val="yellow"/>
          <w:u w:val="none"/>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highlight w:val="yellow"/>
          <w:u w:val="none"/>
          <w:vertAlign w:val="baseline"/>
          <w:rtl w:val="0"/>
        </w:rPr>
        <w:t xml:space="preserve">IV. POLICY </w:t>
      </w:r>
    </w:p>
    <w:p w:rsidR="00000000" w:rsidDel="00000000" w:rsidP="00000000" w:rsidRDefault="00000000" w:rsidRPr="00000000" w14:paraId="0000000E">
      <w:pPr>
        <w:widowControl w:val="0"/>
        <w:spacing w:after="240" w:before="240" w:line="263.7941837310791" w:lineRule="auto"/>
        <w:jc w:val="left"/>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A. Hiring and Contracting</w:t>
      </w:r>
    </w:p>
    <w:p w:rsidR="00000000" w:rsidDel="00000000" w:rsidP="00000000" w:rsidRDefault="00000000" w:rsidRPr="00000000" w14:paraId="0000000F">
      <w:pPr>
        <w:widowControl w:val="0"/>
        <w:numPr>
          <w:ilvl w:val="0"/>
          <w:numId w:val="2"/>
        </w:numPr>
        <w:spacing w:after="0" w:afterAutospacing="0" w:before="240" w:line="263.7941837310791" w:lineRule="auto"/>
        <w:ind w:left="720" w:hanging="360"/>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Employees and independent contractors or consultants shall be hired based on objective criteria established by administration for the position or contract.</w:t>
        <w:br w:type="textWrapping"/>
      </w:r>
    </w:p>
    <w:p w:rsidR="00000000" w:rsidDel="00000000" w:rsidP="00000000" w:rsidRDefault="00000000" w:rsidRPr="00000000" w14:paraId="00000010">
      <w:pPr>
        <w:widowControl w:val="0"/>
        <w:numPr>
          <w:ilvl w:val="0"/>
          <w:numId w:val="2"/>
        </w:numPr>
        <w:spacing w:after="240" w:before="0" w:beforeAutospacing="0" w:line="263.7941837310791" w:lineRule="auto"/>
        <w:ind w:left="720" w:hanging="360"/>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Employment decisions, including hiring or dismissal, shall be approved by a majority vote of the Board of Directors.</w:t>
      </w:r>
    </w:p>
    <w:p w:rsidR="00000000" w:rsidDel="00000000" w:rsidP="00000000" w:rsidRDefault="00000000" w:rsidRPr="00000000" w14:paraId="00000011">
      <w:pPr>
        <w:widowControl w:val="0"/>
        <w:spacing w:after="240" w:before="240" w:line="263.7941837310791" w:lineRule="auto"/>
        <w:jc w:val="left"/>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B. Supervision and Evaluation</w:t>
      </w:r>
    </w:p>
    <w:p w:rsidR="00000000" w:rsidDel="00000000" w:rsidP="00000000" w:rsidRDefault="00000000" w:rsidRPr="00000000" w14:paraId="00000012">
      <w:pPr>
        <w:widowControl w:val="0"/>
        <w:numPr>
          <w:ilvl w:val="0"/>
          <w:numId w:val="1"/>
        </w:numPr>
        <w:spacing w:after="240" w:before="240" w:line="263.7941837310791" w:lineRule="auto"/>
        <w:ind w:left="720" w:hanging="360"/>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No employee, board member, or contractor may hire, supervise, promote, evaluate, or participate in the hiring or evaluation process of a relative or immediate family member employed by or contracted with the school.</w:t>
      </w:r>
    </w:p>
    <w:p w:rsidR="00000000" w:rsidDel="00000000" w:rsidP="00000000" w:rsidRDefault="00000000" w:rsidRPr="00000000" w14:paraId="00000013">
      <w:pPr>
        <w:widowControl w:val="0"/>
        <w:spacing w:after="240" w:before="240" w:line="263.7941837310791" w:lineRule="auto"/>
        <w:jc w:val="left"/>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C. Statutory Requirement and Waiver Provision</w:t>
      </w:r>
      <w:r w:rsidDel="00000000" w:rsidR="00000000" w:rsidRPr="00000000">
        <w:rPr>
          <w:rFonts w:ascii="Times New Roman" w:cs="Times New Roman" w:eastAsia="Times New Roman" w:hAnsi="Times New Roman"/>
          <w:b w:val="1"/>
          <w:sz w:val="24"/>
          <w:szCs w:val="24"/>
          <w:highlight w:val="yellow"/>
          <w:rtl w:val="0"/>
        </w:rPr>
        <w:br w:type="textWrapping"/>
        <w:tab/>
      </w:r>
      <w:r w:rsidDel="00000000" w:rsidR="00000000" w:rsidRPr="00000000">
        <w:rPr>
          <w:rFonts w:ascii="Times New Roman" w:cs="Times New Roman" w:eastAsia="Times New Roman" w:hAnsi="Times New Roman"/>
          <w:sz w:val="24"/>
          <w:szCs w:val="24"/>
          <w:highlight w:val="yellow"/>
          <w:rtl w:val="0"/>
        </w:rPr>
        <w:t xml:space="preserve"> In accordance with Minnesota Statutes §124E.07, Subd. 6(b):</w:t>
      </w:r>
    </w:p>
    <w:p w:rsidR="00000000" w:rsidDel="00000000" w:rsidP="00000000" w:rsidRDefault="00000000" w:rsidRPr="00000000" w14:paraId="00000014">
      <w:pPr>
        <w:widowControl w:val="0"/>
        <w:numPr>
          <w:ilvl w:val="0"/>
          <w:numId w:val="3"/>
        </w:numPr>
        <w:spacing w:after="0" w:afterAutospacing="0" w:before="240" w:line="263.7941837310791" w:lineRule="auto"/>
        <w:ind w:left="720" w:hanging="360"/>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The Board must prohibit the employment of immediate family members of:</w:t>
        <w:br w:type="textWrapping"/>
      </w:r>
    </w:p>
    <w:p w:rsidR="00000000" w:rsidDel="00000000" w:rsidP="00000000" w:rsidRDefault="00000000" w:rsidRPr="00000000" w14:paraId="00000015">
      <w:pPr>
        <w:widowControl w:val="0"/>
        <w:numPr>
          <w:ilvl w:val="1"/>
          <w:numId w:val="3"/>
        </w:numPr>
        <w:spacing w:after="0" w:afterAutospacing="0" w:before="0" w:beforeAutospacing="0" w:line="263.7941837310791" w:lineRule="auto"/>
        <w:ind w:left="1440" w:hanging="360"/>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Any current Board member,</w:t>
        <w:br w:type="textWrapping"/>
      </w:r>
    </w:p>
    <w:p w:rsidR="00000000" w:rsidDel="00000000" w:rsidP="00000000" w:rsidRDefault="00000000" w:rsidRPr="00000000" w14:paraId="00000016">
      <w:pPr>
        <w:widowControl w:val="0"/>
        <w:numPr>
          <w:ilvl w:val="1"/>
          <w:numId w:val="3"/>
        </w:numPr>
        <w:spacing w:after="0" w:afterAutospacing="0" w:before="0" w:beforeAutospacing="0" w:line="263.7941837310791" w:lineRule="auto"/>
        <w:ind w:left="1440" w:hanging="360"/>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Any school employee, or</w:t>
        <w:br w:type="textWrapping"/>
      </w:r>
    </w:p>
    <w:p w:rsidR="00000000" w:rsidDel="00000000" w:rsidP="00000000" w:rsidRDefault="00000000" w:rsidRPr="00000000" w14:paraId="00000017">
      <w:pPr>
        <w:widowControl w:val="0"/>
        <w:numPr>
          <w:ilvl w:val="1"/>
          <w:numId w:val="3"/>
        </w:numPr>
        <w:spacing w:after="0" w:afterAutospacing="0" w:before="0" w:beforeAutospacing="0" w:line="263.7941837310791" w:lineRule="auto"/>
        <w:ind w:left="1440" w:hanging="360"/>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Any teacher who provides instruction under a contract between the school and a cooperative.</w:t>
        <w:br w:type="textWrapping"/>
      </w:r>
    </w:p>
    <w:p w:rsidR="00000000" w:rsidDel="00000000" w:rsidP="00000000" w:rsidRDefault="00000000" w:rsidRPr="00000000" w14:paraId="00000018">
      <w:pPr>
        <w:widowControl w:val="0"/>
        <w:numPr>
          <w:ilvl w:val="0"/>
          <w:numId w:val="3"/>
        </w:numPr>
        <w:spacing w:after="240" w:before="0" w:beforeAutospacing="0" w:line="263.7941837310791" w:lineRule="auto"/>
        <w:ind w:left="720" w:hanging="360"/>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This prohibition may only be waived if both of the following conditions are met:</w:t>
      </w:r>
    </w:p>
    <w:p w:rsidR="00000000" w:rsidDel="00000000" w:rsidP="00000000" w:rsidRDefault="00000000" w:rsidRPr="00000000" w14:paraId="00000019">
      <w:pPr>
        <w:widowControl w:val="0"/>
        <w:spacing w:after="240" w:before="240" w:line="263.7941837310791" w:lineRule="auto"/>
        <w:ind w:left="720" w:firstLine="0"/>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br w:type="textWrapping"/>
        <w:t xml:space="preserve"> a. The position is publicly posted for at least 20 business days; and</w:t>
      </w:r>
    </w:p>
    <w:p w:rsidR="00000000" w:rsidDel="00000000" w:rsidP="00000000" w:rsidRDefault="00000000" w:rsidRPr="00000000" w14:paraId="0000001A">
      <w:pPr>
        <w:widowControl w:val="0"/>
        <w:spacing w:after="240" w:before="240" w:line="263.7941837310791" w:lineRule="auto"/>
        <w:ind w:left="720" w:firstLine="0"/>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br w:type="textWrapping"/>
        <w:t xml:space="preserve"> b. A two-thirds majority of the remaining Board members who are not immediate family members of the applicant vote to approve the hiring.</w:t>
        <w:br w:type="textWrapping"/>
      </w:r>
    </w:p>
    <w:p w:rsidR="00000000" w:rsidDel="00000000" w:rsidP="00000000" w:rsidRDefault="00000000" w:rsidRPr="00000000" w14:paraId="0000001B">
      <w:pPr>
        <w:widowControl w:val="0"/>
        <w:numPr>
          <w:ilvl w:val="0"/>
          <w:numId w:val="3"/>
        </w:numPr>
        <w:spacing w:after="240" w:before="240" w:line="263.7941837310791" w:lineRule="auto"/>
        <w:ind w:left="720" w:hanging="360"/>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A Board member, school employee, or teacher under contract with a cooperative must not participate in any part of the interview, selection, hiring, supervision, or evaluation process of an employee who is their immediate family member.</w:t>
      </w:r>
    </w:p>
    <w:p w:rsidR="00000000" w:rsidDel="00000000" w:rsidP="00000000" w:rsidRDefault="00000000" w:rsidRPr="00000000" w14:paraId="000000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21380615234375" w:line="263.7941837310791" w:lineRule="auto"/>
        <w:ind w:left="812.8913879394531" w:right="882.79296875" w:firstLine="0"/>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4105.47119140625" w:firstLine="0"/>
        <w:jc w:val="right"/>
        <w:rPr>
          <w:rFonts w:ascii="Times New Roman" w:cs="Times New Roman" w:eastAsia="Times New Roman" w:hAnsi="Times New Roman"/>
          <w:b w:val="0"/>
          <w:i w:val="0"/>
          <w:smallCaps w:val="0"/>
          <w:strike w:val="0"/>
          <w:color w:val="595959"/>
          <w:sz w:val="22.079999923706055"/>
          <w:szCs w:val="22.079999923706055"/>
          <w:u w:val="none"/>
          <w:shd w:fill="auto" w:val="clear"/>
          <w:vertAlign w:val="baseline"/>
        </w:rPr>
      </w:pPr>
      <w:r w:rsidDel="00000000" w:rsidR="00000000" w:rsidRPr="00000000">
        <w:rPr>
          <w:rtl w:val="0"/>
        </w:rPr>
      </w:r>
    </w:p>
    <w:p w:rsidR="00000000" w:rsidDel="00000000" w:rsidP="00000000" w:rsidRDefault="00000000" w:rsidRPr="00000000" w14:paraId="000000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13330078125" w:line="237.4049949645996" w:lineRule="auto"/>
        <w:ind w:left="2186.5200805664062" w:right="3613.8250732421875" w:hanging="2186.5200805664062"/>
        <w:jc w:val="left"/>
        <w:rPr>
          <w:rFonts w:ascii="Times New Roman" w:cs="Times New Roman" w:eastAsia="Times New Roman" w:hAnsi="Times New Roman"/>
          <w:b w:val="1"/>
          <w:i w:val="1"/>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4"/>
          <w:szCs w:val="24"/>
          <w:u w:val="none"/>
          <w:shd w:fill="auto" w:val="clear"/>
          <w:vertAlign w:val="baseline"/>
          <w:rtl w:val="0"/>
        </w:rPr>
        <w:t xml:space="preserve">Legal References:</w:t>
      </w:r>
    </w:p>
    <w:p w:rsidR="00000000" w:rsidDel="00000000" w:rsidP="00000000" w:rsidRDefault="00000000" w:rsidRPr="00000000" w14:paraId="000000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13330078125" w:line="237.4049949645996" w:lineRule="auto"/>
        <w:ind w:left="2186.5200805664062" w:right="3613.8250732421875" w:hanging="2186.5200805664062"/>
        <w:jc w:val="left"/>
        <w:rPr>
          <w:rFonts w:ascii="Times New Roman" w:cs="Times New Roman" w:eastAsia="Times New Roman" w:hAnsi="Times New Roman"/>
          <w:i w:val="1"/>
          <w:sz w:val="24"/>
          <w:szCs w:val="24"/>
        </w:rPr>
      </w:pPr>
      <w:r w:rsidDel="00000000" w:rsidR="00000000" w:rsidRPr="00000000">
        <w:rPr>
          <w:rtl w:val="0"/>
        </w:rPr>
      </w:r>
    </w:p>
    <w:p w:rsidR="00000000" w:rsidDel="00000000" w:rsidP="00000000" w:rsidRDefault="00000000" w:rsidRPr="00000000" w14:paraId="000000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13330078125" w:line="237.4049949645996" w:lineRule="auto"/>
        <w:ind w:left="2186.5200805664062" w:right="3613.8250732421875" w:hanging="2186.5200805664062"/>
        <w:jc w:val="left"/>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Minn. Stat. §124E.07, Subd. 6(b) (Charter School Board Governance)</w:t>
        <w:br w:type="textWrapping"/>
      </w:r>
    </w:p>
    <w:p w:rsidR="00000000" w:rsidDel="00000000" w:rsidP="00000000" w:rsidRDefault="00000000" w:rsidRPr="00000000" w14:paraId="00000021">
      <w:pPr>
        <w:widowControl w:val="0"/>
        <w:spacing w:before="2.413330078125" w:line="237.4049949645996" w:lineRule="auto"/>
        <w:ind w:left="2186.5200805664062" w:right="3613.8250732421875"/>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Minn. Stat. §124D.10 (Charter Schools)</w:t>
        <w:br w:type="textWrapping"/>
      </w:r>
    </w:p>
    <w:p w:rsidR="00000000" w:rsidDel="00000000" w:rsidP="00000000" w:rsidRDefault="00000000" w:rsidRPr="00000000" w14:paraId="00000022">
      <w:pPr>
        <w:widowControl w:val="0"/>
        <w:spacing w:before="2.413330078125" w:line="237.4049949645996" w:lineRule="auto"/>
        <w:ind w:left="2186.5200805664062" w:right="3613.8250732421875"/>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Minn. Stat. §363A (Minnesota Human Rights Act)</w:t>
      </w:r>
    </w:p>
    <w:p w:rsidR="00000000" w:rsidDel="00000000" w:rsidP="00000000" w:rsidRDefault="00000000" w:rsidRPr="00000000" w14:paraId="000000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89.5263671875"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4"/>
          <w:szCs w:val="24"/>
          <w:u w:val="none"/>
          <w:shd w:fill="auto" w:val="clear"/>
          <w:vertAlign w:val="baseline"/>
          <w:rtl w:val="0"/>
        </w:rPr>
        <w:t xml:space="preserve">Cross Reference: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Policy 2.4.1 Conflict of Interest</w:t>
      </w:r>
    </w:p>
    <w:p w:rsidR="00000000" w:rsidDel="00000000" w:rsidP="00000000" w:rsidRDefault="00000000" w:rsidRPr="00000000" w14:paraId="000000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595959"/>
          <w:sz w:val="22.079999923706055"/>
          <w:szCs w:val="22.079999923706055"/>
          <w:u w:val="none"/>
          <w:shd w:fill="auto" w:val="clear"/>
          <w:vertAlign w:val="baseline"/>
        </w:rPr>
      </w:pPr>
      <w:r w:rsidDel="00000000" w:rsidR="00000000" w:rsidRPr="00000000">
        <w:rPr>
          <w:rtl w:val="0"/>
        </w:rPr>
      </w:r>
    </w:p>
    <w:sectPr>
      <w:pgSz w:h="15840" w:w="12240" w:orient="portrait"/>
      <w:pgMar w:bottom="2142.191162109375" w:top="1406.800537109375" w:left="1427.9998779296875" w:right="1467.3974609375"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3">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rPr>
    </w:rPrDefault>
    <w:pPrDefault>
      <w:pPr>
        <w:spacing w:line="276" w:lineRule="auto"/>
      </w:pPr>
    </w:pPrDefault>
  </w:docDefaults>
  <w:style w:type="paragraph" w:styleId="Normal" w:default="1">
    <w:name w:val="normal"/>
  </w:style>
  <w:style w:type="table" w:styleId="TableNormal" w:default="1">
    <w:name w:val="Table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