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3952636718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Adopted: 5.18.16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9.119567871093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Revised:  10.8.25</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7197265625" w:line="240" w:lineRule="auto"/>
        <w:ind w:left="0" w:right="0" w:firstLine="0"/>
        <w:jc w:val="center"/>
        <w:rPr>
          <w:rFonts w:ascii="Times New Roman" w:cs="Times New Roman" w:eastAsia="Times New Roman" w:hAnsi="Times New Roman"/>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079999923706055"/>
          <w:szCs w:val="28.079999923706055"/>
          <w:u w:val="none"/>
          <w:shd w:fill="auto" w:val="clear"/>
          <w:vertAlign w:val="baseline"/>
          <w:rtl w:val="0"/>
        </w:rPr>
        <w:t xml:space="preserve">NORTH METRO FLEX ACADEMY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39599609375" w:line="240" w:lineRule="auto"/>
        <w:ind w:left="0" w:right="0" w:firstLine="0"/>
        <w:jc w:val="center"/>
        <w:rPr>
          <w:rFonts w:ascii="Times New Roman" w:cs="Times New Roman" w:eastAsia="Times New Roman" w:hAnsi="Times New Roman"/>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079999923706055"/>
          <w:szCs w:val="28.079999923706055"/>
          <w:u w:val="none"/>
          <w:shd w:fill="auto" w:val="clear"/>
          <w:vertAlign w:val="baseline"/>
          <w:rtl w:val="0"/>
        </w:rPr>
        <w:t xml:space="preserve">POLICY No. 6.6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6767578125" w:line="240" w:lineRule="auto"/>
        <w:ind w:left="0" w:right="0" w:firstLine="0"/>
        <w:jc w:val="center"/>
        <w:rPr>
          <w:rFonts w:ascii="Times New Roman" w:cs="Times New Roman" w:eastAsia="Times New Roman" w:hAnsi="Times New Roman"/>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079999923706055"/>
          <w:szCs w:val="28.079999923706055"/>
          <w:u w:val="none"/>
          <w:shd w:fill="auto" w:val="clear"/>
          <w:vertAlign w:val="baseline"/>
          <w:rtl w:val="0"/>
        </w:rPr>
        <w:t xml:space="preserve">PLEDGE OF ALLEGIANCE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7138671875" w:line="240" w:lineRule="auto"/>
        <w:ind w:left="9.83947753906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 PURPOSE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119384765625" w:line="265.8939743041992" w:lineRule="auto"/>
        <w:ind w:left="729.8394775390625" w:right="0.07080078125" w:hanging="0.479888916015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 is the purpose of this policy to recognize the importance of displaying the United States  flag and instruct students in the proper etiquette, display and respect of the flag.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6256103515625" w:line="240" w:lineRule="auto"/>
        <w:ind w:left="9.83947753906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II. POLICY STATEMENT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1199951171875" w:line="264.5607089996338" w:lineRule="auto"/>
        <w:ind w:left="1088.6395263671875"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North Metro Flex Academy recognizes that state law requires that all public charter  school students recite the Pledge of Allegiance to the flag of the United States of  America one or more times each week. State law also permits a charter school board of  directors to annually, by majority vote, waive this requirement.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759765625" w:line="264.2275142669678" w:lineRule="auto"/>
        <w:ind w:left="1086.2399291992188" w:right="0.02197265625" w:hanging="357.119903564453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North Metro Flex Academy’s board of directors does not waive the requirement to  recite the Pledge of Allegiance, however, any individual student or teacher may decline  to participate in recitation of the Pledge of Allegiance to the flag of the United States  of America. The North Metro Flex Academy student handbook must include a  statement that anyone who does not wish to participate in reciting the Pledge of  Allegiance for any personal reasons may elect not to do so and that students must  respect another person's right to make that choice.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93017578125" w:line="263.8938331604004" w:lineRule="auto"/>
        <w:ind w:left="1091.0400390625" w:right="0.068359375" w:hanging="359.28009033203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North Metro Flex Academy staff must instruct students in the proper etiquette toward,  correct display of, and respect for the flag in patriotic exercises.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8.02612304687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Legal References: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Minn. Stat. §121A.11 (Pledge of Allegiance)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7.920074462890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Minn. Stat</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§124D.10 subd. 8(m) (Charter School)</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7.9208374023438" w:line="240" w:lineRule="auto"/>
        <w:ind w:left="0" w:right="80.875244140625" w:firstLine="0"/>
        <w:jc w:val="right"/>
        <w:rPr>
          <w:rFonts w:ascii="Times New Roman" w:cs="Times New Roman" w:eastAsia="Times New Roman" w:hAnsi="Times New Roman"/>
          <w:b w:val="0"/>
          <w:bCs w:val="0"/>
          <w:i w:val="0"/>
          <w:iCs w:val="0"/>
          <w:smallCaps w:val="0"/>
          <w:strike w:val="0"/>
          <w:color w:val="575757"/>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575757"/>
          <w:sz w:val="22.079999923706055"/>
          <w:szCs w:val="22.079999923706055"/>
          <w:u w:val="none"/>
          <w:shd w:fill="auto" w:val="clear"/>
          <w:vertAlign w:val="baseline"/>
          <w:rtl w:val="0"/>
        </w:rPr>
        <w:t xml:space="preserve">Page 1 of 1 </w:t>
      </w:r>
    </w:p>
    <w:sectPr>
      <w:pgSz w:h="15840" w:w="12240" w:orient="portrait"/>
      <w:pgMar w:bottom="628.8000106811523" w:top="1418.399658203125" w:left="1434.9604797363281" w:right="1379.9291992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