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B5007B" w:rsidRDefault="00DA44EB">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Adopted: </w:t>
      </w:r>
      <w:r>
        <w:rPr>
          <w:rFonts w:ascii="Times New Roman" w:eastAsia="Times New Roman" w:hAnsi="Times New Roman" w:cs="Times New Roman"/>
          <w:color w:val="000000"/>
          <w:sz w:val="24"/>
          <w:szCs w:val="24"/>
          <w:u w:val="single"/>
        </w:rPr>
        <w:t>4-28-15</w:t>
      </w:r>
      <w:r>
        <w:rPr>
          <w:rFonts w:ascii="Times New Roman" w:eastAsia="Times New Roman" w:hAnsi="Times New Roman" w:cs="Times New Roman"/>
          <w:color w:val="000000"/>
          <w:sz w:val="24"/>
          <w:szCs w:val="24"/>
        </w:rPr>
        <w:t xml:space="preserve"> </w:t>
      </w:r>
    </w:p>
    <w:p w14:paraId="00000002" w14:textId="6552C8BA" w:rsidR="00B5007B" w:rsidRDefault="00DA44EB">
      <w:pPr>
        <w:widowControl w:val="0"/>
        <w:pBdr>
          <w:top w:val="nil"/>
          <w:left w:val="nil"/>
          <w:bottom w:val="nil"/>
          <w:right w:val="nil"/>
          <w:between w:val="nil"/>
        </w:pBdr>
        <w:spacing w:before="46" w:line="240" w:lineRule="auto"/>
        <w:ind w:left="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Revised:</w:t>
      </w:r>
      <w:r>
        <w:rPr>
          <w:rFonts w:ascii="Times New Roman" w:eastAsia="Times New Roman" w:hAnsi="Times New Roman" w:cs="Times New Roman"/>
          <w:color w:val="000000"/>
          <w:sz w:val="24"/>
          <w:szCs w:val="24"/>
          <w:u w:val="single"/>
        </w:rPr>
        <w:t xml:space="preserve"> </w:t>
      </w:r>
      <w:r>
        <w:rPr>
          <w:rFonts w:ascii="Times New Roman" w:eastAsia="Times New Roman" w:hAnsi="Times New Roman" w:cs="Times New Roman"/>
          <w:sz w:val="24"/>
          <w:szCs w:val="24"/>
          <w:u w:val="single"/>
        </w:rPr>
        <w:t>6-17-202</w:t>
      </w:r>
      <w:r w:rsidR="00E20F0B">
        <w:rPr>
          <w:rFonts w:ascii="Times New Roman" w:eastAsia="Times New Roman" w:hAnsi="Times New Roman" w:cs="Times New Roman"/>
          <w:sz w:val="24"/>
          <w:szCs w:val="24"/>
          <w:u w:val="single"/>
        </w:rPr>
        <w:t>6</w:t>
      </w:r>
    </w:p>
    <w:p w14:paraId="00000003" w14:textId="77777777" w:rsidR="00B5007B" w:rsidRDefault="00DA44EB">
      <w:pPr>
        <w:widowControl w:val="0"/>
        <w:pBdr>
          <w:top w:val="nil"/>
          <w:left w:val="nil"/>
          <w:bottom w:val="nil"/>
          <w:right w:val="nil"/>
          <w:between w:val="nil"/>
        </w:pBdr>
        <w:spacing w:before="470" w:line="240" w:lineRule="auto"/>
        <w:ind w:right="2324"/>
        <w:jc w:val="right"/>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NORTH METRO FLEX ACADEMY </w:t>
      </w:r>
    </w:p>
    <w:p w14:paraId="00000004" w14:textId="77777777" w:rsidR="00B5007B" w:rsidRDefault="00DA44EB">
      <w:pPr>
        <w:widowControl w:val="0"/>
        <w:pBdr>
          <w:top w:val="nil"/>
          <w:left w:val="nil"/>
          <w:bottom w:val="nil"/>
          <w:right w:val="nil"/>
          <w:between w:val="nil"/>
        </w:pBdr>
        <w:spacing w:before="19" w:line="240" w:lineRule="auto"/>
        <w:ind w:right="3470"/>
        <w:jc w:val="right"/>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POLICY NO. 5.1.1 </w:t>
      </w:r>
    </w:p>
    <w:p w14:paraId="00000005" w14:textId="77777777" w:rsidR="00B5007B" w:rsidRDefault="00DA44EB">
      <w:pPr>
        <w:widowControl w:val="0"/>
        <w:pBdr>
          <w:top w:val="nil"/>
          <w:left w:val="nil"/>
          <w:bottom w:val="nil"/>
          <w:right w:val="nil"/>
          <w:between w:val="nil"/>
        </w:pBdr>
        <w:spacing w:before="4" w:line="240" w:lineRule="auto"/>
        <w:ind w:right="1964"/>
        <w:jc w:val="right"/>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ADMISSIONS POLICY WITH LOTTERY </w:t>
      </w:r>
    </w:p>
    <w:p w14:paraId="00000006" w14:textId="77777777" w:rsidR="00B5007B" w:rsidRDefault="00DA44EB">
      <w:pPr>
        <w:widowControl w:val="0"/>
        <w:pBdr>
          <w:top w:val="nil"/>
          <w:left w:val="nil"/>
          <w:bottom w:val="nil"/>
          <w:right w:val="nil"/>
          <w:between w:val="nil"/>
        </w:pBdr>
        <w:spacing w:before="376" w:line="240" w:lineRule="auto"/>
        <w:ind w:left="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 PURPOSE </w:t>
      </w:r>
    </w:p>
    <w:p w14:paraId="00000007" w14:textId="77777777" w:rsidR="00B5007B" w:rsidRDefault="00DA44EB">
      <w:pPr>
        <w:widowControl w:val="0"/>
        <w:pBdr>
          <w:top w:val="nil"/>
          <w:left w:val="nil"/>
          <w:bottom w:val="nil"/>
          <w:right w:val="nil"/>
          <w:between w:val="nil"/>
        </w:pBdr>
        <w:spacing w:before="249" w:line="241" w:lineRule="auto"/>
        <w:ind w:left="722" w:right="194" w:firstLine="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purpose of this policy is to explain the application and enrollment process at North Metro Flex Academy (NMFA) so that families will have information to make informed decisions regarding their children's school attendance. </w:t>
      </w:r>
    </w:p>
    <w:p w14:paraId="00000008" w14:textId="77777777" w:rsidR="00B5007B" w:rsidRDefault="00DA44EB">
      <w:pPr>
        <w:widowControl w:val="0"/>
        <w:pBdr>
          <w:top w:val="nil"/>
          <w:left w:val="nil"/>
          <w:bottom w:val="nil"/>
          <w:right w:val="nil"/>
          <w:between w:val="nil"/>
        </w:pBdr>
        <w:spacing w:before="378" w:line="240" w:lineRule="auto"/>
        <w:ind w:left="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II. POLICY STATEMENT </w:t>
      </w:r>
    </w:p>
    <w:p w14:paraId="00000009" w14:textId="77777777" w:rsidR="00B5007B" w:rsidRDefault="00DA44EB">
      <w:pPr>
        <w:widowControl w:val="0"/>
        <w:pBdr>
          <w:top w:val="nil"/>
          <w:left w:val="nil"/>
          <w:bottom w:val="nil"/>
          <w:right w:val="nil"/>
          <w:between w:val="nil"/>
        </w:pBdr>
        <w:spacing w:before="250" w:line="244" w:lineRule="auto"/>
        <w:ind w:left="726" w:right="276" w:hanging="1"/>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This policy establishes guidelines for admission into NMFA that are consistent with the admission requirements of Minnesota Statutes § 124E.11 and other applicable laws</w:t>
      </w:r>
      <w:r>
        <w:rPr>
          <w:rFonts w:ascii="Times New Roman" w:eastAsia="Times New Roman" w:hAnsi="Times New Roman" w:cs="Times New Roman"/>
          <w:b/>
          <w:color w:val="000000"/>
          <w:sz w:val="24"/>
          <w:szCs w:val="24"/>
        </w:rPr>
        <w:t xml:space="preserve">. </w:t>
      </w:r>
    </w:p>
    <w:p w14:paraId="0000000A" w14:textId="77777777" w:rsidR="00B5007B" w:rsidRDefault="00DA44EB">
      <w:pPr>
        <w:widowControl w:val="0"/>
        <w:pBdr>
          <w:top w:val="nil"/>
          <w:left w:val="nil"/>
          <w:bottom w:val="nil"/>
          <w:right w:val="nil"/>
          <w:between w:val="nil"/>
        </w:pBdr>
        <w:spacing w:before="370" w:line="240" w:lineRule="auto"/>
        <w:ind w:left="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III. LIMITATIONS ON ENROLLMENT </w:t>
      </w:r>
    </w:p>
    <w:p w14:paraId="0000000B" w14:textId="77777777" w:rsidR="00B5007B" w:rsidRDefault="00DA44EB">
      <w:pPr>
        <w:widowControl w:val="0"/>
        <w:pBdr>
          <w:top w:val="nil"/>
          <w:left w:val="nil"/>
          <w:bottom w:val="nil"/>
          <w:right w:val="nil"/>
          <w:between w:val="nil"/>
        </w:pBdr>
        <w:spacing w:before="261" w:line="389" w:lineRule="auto"/>
        <w:ind w:left="1136" w:right="679" w:hanging="4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Pursuant to the contract with its authorizer, NMFA has limited eligible pupils </w:t>
      </w:r>
      <w:proofErr w:type="gramStart"/>
      <w:r>
        <w:rPr>
          <w:rFonts w:ascii="Times New Roman" w:eastAsia="Times New Roman" w:hAnsi="Times New Roman" w:cs="Times New Roman"/>
          <w:color w:val="000000"/>
          <w:sz w:val="24"/>
          <w:szCs w:val="24"/>
        </w:rPr>
        <w:t>to:</w:t>
      </w:r>
      <w:proofErr w:type="gramEnd"/>
      <w:r>
        <w:rPr>
          <w:rFonts w:ascii="Times New Roman" w:eastAsia="Times New Roman" w:hAnsi="Times New Roman" w:cs="Times New Roman"/>
          <w:color w:val="000000"/>
          <w:sz w:val="24"/>
          <w:szCs w:val="24"/>
        </w:rPr>
        <w:t xml:space="preserve"> 1. Pupils within kindergarten through eighth grade. </w:t>
      </w:r>
    </w:p>
    <w:p w14:paraId="0000000C" w14:textId="77777777" w:rsidR="00B5007B" w:rsidRDefault="00DA44EB">
      <w:pPr>
        <w:widowControl w:val="0"/>
        <w:pBdr>
          <w:top w:val="nil"/>
          <w:left w:val="nil"/>
          <w:bottom w:val="nil"/>
          <w:right w:val="nil"/>
          <w:between w:val="nil"/>
        </w:pBdr>
        <w:spacing w:before="290" w:line="240" w:lineRule="auto"/>
        <w:ind w:left="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IV. GENERAL ENROLLMENT PROVISIONS </w:t>
      </w:r>
    </w:p>
    <w:p w14:paraId="0000000D" w14:textId="77777777" w:rsidR="00B5007B" w:rsidRDefault="00DA44EB">
      <w:pPr>
        <w:widowControl w:val="0"/>
        <w:pBdr>
          <w:top w:val="nil"/>
          <w:left w:val="nil"/>
          <w:bottom w:val="nil"/>
          <w:right w:val="nil"/>
          <w:between w:val="nil"/>
        </w:pBdr>
        <w:spacing w:before="250" w:line="239" w:lineRule="auto"/>
        <w:ind w:left="1079" w:right="391" w:hanging="3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NMFA is a public school and pursuant to state law, must enroll an eligible student who submits a timely application, unless the number of applications exceeds the capacity of the program, class, grade level, or building. When that occurs, students will be accepted by lot and admitted as further described in section VI. </w:t>
      </w:r>
    </w:p>
    <w:p w14:paraId="0000000E" w14:textId="77777777" w:rsidR="00B5007B" w:rsidRDefault="00DA44EB">
      <w:pPr>
        <w:widowControl w:val="0"/>
        <w:pBdr>
          <w:top w:val="nil"/>
          <w:left w:val="nil"/>
          <w:bottom w:val="nil"/>
          <w:right w:val="nil"/>
          <w:between w:val="nil"/>
        </w:pBdr>
        <w:spacing w:before="96" w:line="236" w:lineRule="auto"/>
        <w:ind w:left="693" w:right="100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Before admitting a student on the lottery list, NMFA shall give preference for enrollment to siblings of an enrolled student and to a foster child of that </w:t>
      </w:r>
    </w:p>
    <w:p w14:paraId="0000000F" w14:textId="77777777" w:rsidR="00B5007B" w:rsidRDefault="00DA44EB">
      <w:pPr>
        <w:widowControl w:val="0"/>
        <w:pBdr>
          <w:top w:val="nil"/>
          <w:left w:val="nil"/>
          <w:bottom w:val="nil"/>
          <w:right w:val="nil"/>
          <w:between w:val="nil"/>
        </w:pBdr>
        <w:spacing w:before="12" w:line="240" w:lineRule="auto"/>
        <w:ind w:left="1077"/>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pupil’s</w:t>
      </w:r>
      <w:proofErr w:type="gramEnd"/>
      <w:r>
        <w:rPr>
          <w:rFonts w:ascii="Times New Roman" w:eastAsia="Times New Roman" w:hAnsi="Times New Roman" w:cs="Times New Roman"/>
          <w:color w:val="000000"/>
          <w:sz w:val="24"/>
          <w:szCs w:val="24"/>
        </w:rPr>
        <w:t xml:space="preserve"> parents. </w:t>
      </w:r>
    </w:p>
    <w:p w14:paraId="00000010" w14:textId="77777777" w:rsidR="00B5007B" w:rsidRPr="00E20F0B" w:rsidRDefault="00DA44EB">
      <w:pPr>
        <w:widowControl w:val="0"/>
        <w:pBdr>
          <w:top w:val="nil"/>
          <w:left w:val="nil"/>
          <w:bottom w:val="nil"/>
          <w:right w:val="nil"/>
          <w:between w:val="nil"/>
        </w:pBdr>
        <w:spacing w:before="254" w:line="238" w:lineRule="auto"/>
        <w:ind w:left="1080" w:right="266" w:hanging="353"/>
        <w:rPr>
          <w:rFonts w:ascii="Times New Roman" w:eastAsia="Times New Roman" w:hAnsi="Times New Roman" w:cs="Times New Roman"/>
          <w:color w:val="000000"/>
          <w:sz w:val="24"/>
          <w:szCs w:val="24"/>
        </w:rPr>
      </w:pPr>
      <w:r w:rsidRPr="00E20F0B">
        <w:rPr>
          <w:rFonts w:ascii="Times New Roman" w:eastAsia="Times New Roman" w:hAnsi="Times New Roman" w:cs="Times New Roman"/>
          <w:color w:val="000000"/>
          <w:sz w:val="24"/>
          <w:szCs w:val="24"/>
        </w:rPr>
        <w:t xml:space="preserve">C. </w:t>
      </w:r>
      <w:r w:rsidRPr="00E20F0B">
        <w:rPr>
          <w:rFonts w:ascii="Times New Roman" w:eastAsia="Times New Roman" w:hAnsi="Times New Roman" w:cs="Times New Roman"/>
          <w:sz w:val="24"/>
          <w:szCs w:val="24"/>
        </w:rPr>
        <w:t>Before accepting students by lot, NMFA will give preference to enrolling children of the school’s staff. A staff member eligible for this enrollment preference, including for a foster child, must be an individual employed at the school whose employment is stipulated in advance to total at least 480 hours in a school calendar year.</w:t>
      </w:r>
    </w:p>
    <w:p w14:paraId="00000011" w14:textId="77777777" w:rsidR="00B5007B" w:rsidRDefault="00DA44EB">
      <w:pPr>
        <w:widowControl w:val="0"/>
        <w:pBdr>
          <w:top w:val="nil"/>
          <w:left w:val="nil"/>
          <w:bottom w:val="nil"/>
          <w:right w:val="nil"/>
          <w:between w:val="nil"/>
        </w:pBdr>
        <w:spacing w:before="290" w:line="237" w:lineRule="auto"/>
        <w:ind w:left="1086" w:right="59" w:hanging="3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NMFA shall not discriminate against any student based on race, color, ethnicity, sex, age, national origin, ancestry, religion or creed, status with regard to public assistance, sexual orientation, disability, intellectual ability, prior measures of achievement or aptitude, athletic ability, or for any other basis that would be unlawful for a public or charter school. </w:t>
      </w:r>
    </w:p>
    <w:p w14:paraId="00000012" w14:textId="77777777" w:rsidR="00B5007B" w:rsidRDefault="00DA44EB">
      <w:pPr>
        <w:widowControl w:val="0"/>
        <w:pBdr>
          <w:top w:val="nil"/>
          <w:left w:val="nil"/>
          <w:bottom w:val="nil"/>
          <w:right w:val="nil"/>
          <w:between w:val="nil"/>
        </w:pBdr>
        <w:spacing w:before="8" w:line="240" w:lineRule="auto"/>
        <w:jc w:val="center"/>
        <w:rPr>
          <w:rFonts w:ascii="Times New Roman" w:eastAsia="Times New Roman" w:hAnsi="Times New Roman" w:cs="Times New Roman"/>
          <w:b/>
          <w:color w:val="000000"/>
        </w:rPr>
      </w:pPr>
      <w:r>
        <w:rPr>
          <w:rFonts w:ascii="Times New Roman" w:eastAsia="Times New Roman" w:hAnsi="Times New Roman" w:cs="Times New Roman"/>
          <w:color w:val="000000"/>
        </w:rPr>
        <w:lastRenderedPageBreak/>
        <w:t xml:space="preserve">Page </w:t>
      </w:r>
      <w:r>
        <w:rPr>
          <w:rFonts w:ascii="Times New Roman" w:eastAsia="Times New Roman" w:hAnsi="Times New Roman" w:cs="Times New Roman"/>
          <w:b/>
          <w:color w:val="000000"/>
        </w:rPr>
        <w:t xml:space="preserve">1 </w:t>
      </w:r>
      <w:r>
        <w:rPr>
          <w:rFonts w:ascii="Times New Roman" w:eastAsia="Times New Roman" w:hAnsi="Times New Roman" w:cs="Times New Roman"/>
          <w:color w:val="000000"/>
        </w:rPr>
        <w:t xml:space="preserve">of </w:t>
      </w:r>
      <w:r>
        <w:rPr>
          <w:rFonts w:ascii="Times New Roman" w:eastAsia="Times New Roman" w:hAnsi="Times New Roman" w:cs="Times New Roman"/>
          <w:b/>
          <w:color w:val="000000"/>
        </w:rPr>
        <w:t xml:space="preserve">4 </w:t>
      </w:r>
    </w:p>
    <w:p w14:paraId="00000013" w14:textId="77777777" w:rsidR="00B5007B" w:rsidRDefault="00DA44EB">
      <w:pPr>
        <w:widowControl w:val="0"/>
        <w:pBdr>
          <w:top w:val="nil"/>
          <w:left w:val="nil"/>
          <w:bottom w:val="nil"/>
          <w:right w:val="nil"/>
          <w:between w:val="nil"/>
        </w:pBdr>
        <w:spacing w:before="13" w:line="240" w:lineRule="auto"/>
        <w:ind w:left="7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 NMFA shall not seek any information about any applicant that may be used to</w:t>
      </w:r>
    </w:p>
    <w:p w14:paraId="00000014" w14:textId="77777777" w:rsidR="00B5007B" w:rsidRDefault="00DA44EB">
      <w:pPr>
        <w:widowControl w:val="0"/>
        <w:pBdr>
          <w:top w:val="nil"/>
          <w:left w:val="nil"/>
          <w:bottom w:val="nil"/>
          <w:right w:val="nil"/>
          <w:between w:val="nil"/>
        </w:pBdr>
        <w:spacing w:line="237" w:lineRule="auto"/>
        <w:ind w:left="10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discriminate against the applicant in either school's policies or governing laws. This does not preclude the school from seeking such information for a lawful purpose about a student after the student has been admitted. </w:t>
      </w:r>
    </w:p>
    <w:p w14:paraId="00000015" w14:textId="77777777" w:rsidR="00B5007B" w:rsidRDefault="00DA44EB">
      <w:pPr>
        <w:widowControl w:val="0"/>
        <w:pBdr>
          <w:top w:val="nil"/>
          <w:left w:val="nil"/>
          <w:bottom w:val="nil"/>
          <w:right w:val="nil"/>
          <w:between w:val="nil"/>
        </w:pBdr>
        <w:spacing w:before="219" w:line="236" w:lineRule="auto"/>
        <w:ind w:left="1080" w:right="189" w:hanging="3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 Notwithstanding any other provision of this policy to the contrary, in compliance with the requirements of the Minnesota Department of Education and with the 2011 settlement agreement in ACLU v. TiZA, et al. litigation, NMFA shall not select students based on religious preference. </w:t>
      </w:r>
    </w:p>
    <w:p w14:paraId="00000016" w14:textId="77777777" w:rsidR="00B5007B" w:rsidRDefault="00DA44EB">
      <w:pPr>
        <w:widowControl w:val="0"/>
        <w:pBdr>
          <w:top w:val="nil"/>
          <w:left w:val="nil"/>
          <w:bottom w:val="nil"/>
          <w:right w:val="nil"/>
          <w:between w:val="nil"/>
        </w:pBdr>
        <w:spacing w:before="216" w:line="237" w:lineRule="auto"/>
        <w:ind w:left="1080" w:right="188" w:hanging="3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 NMFA will not distribute any services or goods of value to students, parents, or guardians as an inducement, term, or condition of enrolling a student unless required to do so by Minnesota’s Pupil Fee Law. </w:t>
      </w:r>
    </w:p>
    <w:p w14:paraId="00000017" w14:textId="77777777" w:rsidR="00B5007B" w:rsidRPr="00E20F0B" w:rsidRDefault="00DA44EB">
      <w:pPr>
        <w:widowControl w:val="0"/>
        <w:pBdr>
          <w:top w:val="nil"/>
          <w:left w:val="nil"/>
          <w:bottom w:val="nil"/>
          <w:right w:val="nil"/>
          <w:between w:val="nil"/>
        </w:pBdr>
        <w:spacing w:before="216" w:line="237" w:lineRule="auto"/>
        <w:ind w:left="1080" w:right="188" w:hanging="354"/>
        <w:rPr>
          <w:rFonts w:ascii="Times New Roman" w:eastAsia="Times New Roman" w:hAnsi="Times New Roman" w:cs="Times New Roman"/>
          <w:sz w:val="24"/>
          <w:szCs w:val="24"/>
        </w:rPr>
      </w:pPr>
      <w:r w:rsidRPr="00E20F0B">
        <w:rPr>
          <w:rFonts w:ascii="Times New Roman" w:eastAsia="Times New Roman" w:hAnsi="Times New Roman" w:cs="Times New Roman"/>
          <w:sz w:val="24"/>
          <w:szCs w:val="24"/>
        </w:rPr>
        <w:t xml:space="preserve">H. NMFA gives enrollment preference to Minnesota </w:t>
      </w:r>
      <w:proofErr w:type="gramStart"/>
      <w:r w:rsidRPr="00E20F0B">
        <w:rPr>
          <w:rFonts w:ascii="Times New Roman" w:eastAsia="Times New Roman" w:hAnsi="Times New Roman" w:cs="Times New Roman"/>
          <w:sz w:val="24"/>
          <w:szCs w:val="24"/>
        </w:rPr>
        <w:t>resident students</w:t>
      </w:r>
      <w:proofErr w:type="gramEnd"/>
      <w:r w:rsidRPr="00E20F0B">
        <w:rPr>
          <w:rFonts w:ascii="Times New Roman" w:eastAsia="Times New Roman" w:hAnsi="Times New Roman" w:cs="Times New Roman"/>
          <w:sz w:val="24"/>
          <w:szCs w:val="24"/>
        </w:rPr>
        <w:t xml:space="preserve"> over non-resident students, in accordance with Minn. Stat. §124E.11(c). Students who reside outside of Minnesota must reapply each year and will be considered only after Minnesota resident applicants have been placed.</w:t>
      </w:r>
    </w:p>
    <w:p w14:paraId="00000018" w14:textId="77777777" w:rsidR="00B5007B" w:rsidRDefault="00DA44EB">
      <w:pPr>
        <w:widowControl w:val="0"/>
        <w:pBdr>
          <w:top w:val="nil"/>
          <w:left w:val="nil"/>
          <w:bottom w:val="nil"/>
          <w:right w:val="nil"/>
          <w:between w:val="nil"/>
        </w:pBdr>
        <w:spacing w:before="379"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V. APPLICATION AND ENROLLMENT PROCEDURES </w:t>
      </w:r>
    </w:p>
    <w:p w14:paraId="00000019" w14:textId="77777777" w:rsidR="00B5007B" w:rsidRDefault="00DA44EB">
      <w:pPr>
        <w:widowControl w:val="0"/>
        <w:pBdr>
          <w:top w:val="nil"/>
          <w:left w:val="nil"/>
          <w:bottom w:val="nil"/>
          <w:right w:val="nil"/>
          <w:between w:val="nil"/>
        </w:pBdr>
        <w:spacing w:before="300" w:line="239" w:lineRule="auto"/>
        <w:ind w:left="1077" w:right="273" w:hanging="35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 </w:t>
      </w:r>
      <w:r>
        <w:rPr>
          <w:rFonts w:ascii="Times New Roman" w:eastAsia="Times New Roman" w:hAnsi="Times New Roman" w:cs="Times New Roman"/>
          <w:color w:val="000000"/>
          <w:sz w:val="24"/>
          <w:szCs w:val="24"/>
        </w:rPr>
        <w:t xml:space="preserve">Formal recruitment of incoming students will begin before or during November of each year. The school will encourage families to meet with the faculty, staff and/or board members to discuss the value of NMFA, and its expectations of students and their families. </w:t>
      </w:r>
    </w:p>
    <w:p w14:paraId="0000001A" w14:textId="0395FE9D" w:rsidR="00B5007B" w:rsidRDefault="00DA44EB">
      <w:pPr>
        <w:widowControl w:val="0"/>
        <w:pBdr>
          <w:top w:val="nil"/>
          <w:left w:val="nil"/>
          <w:bottom w:val="nil"/>
          <w:right w:val="nil"/>
          <w:between w:val="nil"/>
        </w:pBdr>
        <w:spacing w:before="205" w:line="239" w:lineRule="auto"/>
        <w:ind w:left="1077" w:right="31" w:hanging="3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Annually, beginning</w:t>
      </w:r>
      <w:r w:rsidR="00E20F0B">
        <w:rPr>
          <w:rFonts w:ascii="Times New Roman" w:eastAsia="Times New Roman" w:hAnsi="Times New Roman" w:cs="Times New Roman"/>
          <w:color w:val="000000"/>
          <w:sz w:val="24"/>
          <w:szCs w:val="24"/>
        </w:rPr>
        <w:t xml:space="preserve"> January 1st</w:t>
      </w:r>
      <w:r>
        <w:rPr>
          <w:rFonts w:ascii="Times New Roman" w:eastAsia="Times New Roman" w:hAnsi="Times New Roman" w:cs="Times New Roman"/>
          <w:color w:val="000000"/>
          <w:sz w:val="24"/>
          <w:szCs w:val="24"/>
        </w:rPr>
        <w:t xml:space="preserve">, NMFA will accept applications for admission to grades K-8 for which up to 40 students will be accepted in kindergarten, and up to 50 students in each grade 1-4, and up to100 students in grades 5-8. The board of directors may increase one or more grades' capacity by resolution and without changing this policy prior to the date on which applications close. </w:t>
      </w:r>
    </w:p>
    <w:p w14:paraId="0000001B" w14:textId="77777777" w:rsidR="00B5007B" w:rsidRDefault="00DA44EB">
      <w:pPr>
        <w:widowControl w:val="0"/>
        <w:pBdr>
          <w:top w:val="nil"/>
          <w:left w:val="nil"/>
          <w:bottom w:val="nil"/>
          <w:right w:val="nil"/>
          <w:between w:val="nil"/>
        </w:pBdr>
        <w:spacing w:before="204" w:line="240" w:lineRule="auto"/>
        <w:ind w:left="1439" w:right="495" w:hanging="2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Interested families can submit applications up until January 31</w:t>
      </w:r>
      <w:r>
        <w:rPr>
          <w:rFonts w:ascii="Times New Roman" w:eastAsia="Times New Roman" w:hAnsi="Times New Roman" w:cs="Times New Roman"/>
          <w:color w:val="000000"/>
          <w:sz w:val="26"/>
          <w:szCs w:val="26"/>
          <w:vertAlign w:val="superscript"/>
        </w:rPr>
        <w:t>st</w:t>
      </w:r>
      <w:r>
        <w:rPr>
          <w:rFonts w:ascii="Times New Roman" w:eastAsia="Times New Roman" w:hAnsi="Times New Roman" w:cs="Times New Roman"/>
          <w:color w:val="000000"/>
          <w:sz w:val="24"/>
          <w:szCs w:val="24"/>
        </w:rPr>
        <w:t xml:space="preserve">. The board of directors may change the deadline for applications for the next school year by resolution without changing this policy. </w:t>
      </w:r>
    </w:p>
    <w:p w14:paraId="0000001C" w14:textId="77777777" w:rsidR="00B5007B" w:rsidRDefault="00DA44EB">
      <w:pPr>
        <w:widowControl w:val="0"/>
        <w:pBdr>
          <w:top w:val="nil"/>
          <w:left w:val="nil"/>
          <w:bottom w:val="nil"/>
          <w:right w:val="nil"/>
          <w:between w:val="nil"/>
        </w:pBdr>
        <w:spacing w:before="211" w:line="237" w:lineRule="auto"/>
        <w:ind w:left="1086" w:right="11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Once the application period is closed, if there are more applicants than spots available, all timely applicants will be placed on one of two lists by grade. </w:t>
      </w:r>
    </w:p>
    <w:p w14:paraId="0000001D" w14:textId="77777777" w:rsidR="00B5007B" w:rsidRDefault="00DA44EB">
      <w:pPr>
        <w:widowControl w:val="0"/>
        <w:pBdr>
          <w:top w:val="nil"/>
          <w:left w:val="nil"/>
          <w:bottom w:val="nil"/>
          <w:right w:val="nil"/>
          <w:between w:val="nil"/>
        </w:pBdr>
        <w:spacing w:before="217"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1. A p</w:t>
      </w:r>
      <w:r>
        <w:rPr>
          <w:rFonts w:ascii="Times New Roman" w:eastAsia="Times New Roman" w:hAnsi="Times New Roman" w:cs="Times New Roman"/>
          <w:color w:val="000000"/>
        </w:rPr>
        <w:t xml:space="preserve">reference list of students given preference by state law or this policy, and </w:t>
      </w:r>
    </w:p>
    <w:p w14:paraId="0000001E" w14:textId="77777777" w:rsidR="00B5007B" w:rsidRDefault="00DA44EB">
      <w:pPr>
        <w:widowControl w:val="0"/>
        <w:pBdr>
          <w:top w:val="nil"/>
          <w:left w:val="nil"/>
          <w:bottom w:val="nil"/>
          <w:right w:val="nil"/>
          <w:between w:val="nil"/>
        </w:pBdr>
        <w:spacing w:before="210" w:line="238" w:lineRule="auto"/>
        <w:ind w:left="1437" w:right="231" w:hanging="3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All other applicants. Both lists will be shuffled and offers of enrollment will be made to students in the order in which they are listed for each grade until classes are full, first exhausting the preference list, and then proceeding to the </w:t>
      </w:r>
      <w:proofErr w:type="spellStart"/>
      <w:r>
        <w:rPr>
          <w:rFonts w:ascii="Times New Roman" w:eastAsia="Times New Roman" w:hAnsi="Times New Roman" w:cs="Times New Roman"/>
          <w:color w:val="000000"/>
          <w:sz w:val="24"/>
          <w:szCs w:val="24"/>
        </w:rPr>
        <w:t>non preference</w:t>
      </w:r>
      <w:proofErr w:type="spellEnd"/>
      <w:r>
        <w:rPr>
          <w:rFonts w:ascii="Times New Roman" w:eastAsia="Times New Roman" w:hAnsi="Times New Roman" w:cs="Times New Roman"/>
          <w:color w:val="000000"/>
          <w:sz w:val="24"/>
          <w:szCs w:val="24"/>
        </w:rPr>
        <w:t xml:space="preserve"> applicants. </w:t>
      </w:r>
    </w:p>
    <w:p w14:paraId="0000001F" w14:textId="77777777" w:rsidR="00B5007B" w:rsidRDefault="00DA44EB">
      <w:pPr>
        <w:widowControl w:val="0"/>
        <w:pBdr>
          <w:top w:val="nil"/>
          <w:left w:val="nil"/>
          <w:bottom w:val="nil"/>
          <w:right w:val="nil"/>
          <w:between w:val="nil"/>
        </w:pBdr>
        <w:spacing w:before="219" w:line="240" w:lineRule="auto"/>
        <w:ind w:right="855"/>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This lottery will be held no later than the first Monday after the student </w:t>
      </w:r>
    </w:p>
    <w:p w14:paraId="00000020" w14:textId="77777777" w:rsidR="00B5007B" w:rsidRDefault="00DA44EB">
      <w:pPr>
        <w:widowControl w:val="0"/>
        <w:pBdr>
          <w:top w:val="nil"/>
          <w:left w:val="nil"/>
          <w:bottom w:val="nil"/>
          <w:right w:val="nil"/>
          <w:between w:val="nil"/>
        </w:pBdr>
        <w:spacing w:before="11" w:line="240" w:lineRule="auto"/>
        <w:ind w:right="61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application deadline, sufficiently prior to the annual April 1 deadline for </w:t>
      </w:r>
    </w:p>
    <w:p w14:paraId="00000021" w14:textId="77777777" w:rsidR="00B5007B" w:rsidRDefault="00DA44EB">
      <w:pPr>
        <w:widowControl w:val="0"/>
        <w:pBdr>
          <w:top w:val="nil"/>
          <w:left w:val="nil"/>
          <w:bottom w:val="nil"/>
          <w:right w:val="nil"/>
          <w:between w:val="nil"/>
        </w:pBdr>
        <w:spacing w:before="21" w:line="240" w:lineRule="auto"/>
        <w:ind w:right="903"/>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notifying the students' district of residence for transportation services. </w:t>
      </w:r>
    </w:p>
    <w:p w14:paraId="00000022" w14:textId="77777777" w:rsidR="00B5007B" w:rsidRDefault="00DA44EB">
      <w:pPr>
        <w:widowControl w:val="0"/>
        <w:pBdr>
          <w:top w:val="nil"/>
          <w:left w:val="nil"/>
          <w:bottom w:val="nil"/>
          <w:right w:val="nil"/>
          <w:between w:val="nil"/>
        </w:pBdr>
        <w:spacing w:before="8" w:line="240" w:lineRule="auto"/>
        <w:ind w:left="14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Notice of the lottery will be made public via website.</w:t>
      </w:r>
    </w:p>
    <w:p w14:paraId="00000023" w14:textId="77777777" w:rsidR="00B5007B" w:rsidRDefault="00DA44EB">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rPr>
      </w:pPr>
      <w:r>
        <w:rPr>
          <w:rFonts w:ascii="Times New Roman" w:eastAsia="Times New Roman" w:hAnsi="Times New Roman" w:cs="Times New Roman"/>
          <w:color w:val="000000"/>
        </w:rPr>
        <w:t xml:space="preserve">Page </w:t>
      </w:r>
      <w:r>
        <w:rPr>
          <w:rFonts w:ascii="Times New Roman" w:eastAsia="Times New Roman" w:hAnsi="Times New Roman" w:cs="Times New Roman"/>
          <w:b/>
          <w:color w:val="000000"/>
        </w:rPr>
        <w:t xml:space="preserve">2 </w:t>
      </w:r>
      <w:r>
        <w:rPr>
          <w:rFonts w:ascii="Times New Roman" w:eastAsia="Times New Roman" w:hAnsi="Times New Roman" w:cs="Times New Roman"/>
          <w:color w:val="000000"/>
        </w:rPr>
        <w:t xml:space="preserve">of </w:t>
      </w:r>
      <w:r>
        <w:rPr>
          <w:rFonts w:ascii="Times New Roman" w:eastAsia="Times New Roman" w:hAnsi="Times New Roman" w:cs="Times New Roman"/>
          <w:b/>
          <w:color w:val="000000"/>
        </w:rPr>
        <w:t xml:space="preserve">4 </w:t>
      </w:r>
    </w:p>
    <w:p w14:paraId="00000024" w14:textId="77777777" w:rsidR="00B5007B" w:rsidRDefault="00DA44EB">
      <w:pPr>
        <w:widowControl w:val="0"/>
        <w:pBdr>
          <w:top w:val="nil"/>
          <w:left w:val="nil"/>
          <w:bottom w:val="nil"/>
          <w:right w:val="nil"/>
          <w:between w:val="nil"/>
        </w:pBdr>
        <w:spacing w:before="16"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VI. LOTTERY </w:t>
      </w:r>
    </w:p>
    <w:p w14:paraId="00000025" w14:textId="77777777" w:rsidR="00B5007B" w:rsidRDefault="00DA44EB">
      <w:pPr>
        <w:widowControl w:val="0"/>
        <w:pBdr>
          <w:top w:val="nil"/>
          <w:left w:val="nil"/>
          <w:bottom w:val="nil"/>
          <w:right w:val="nil"/>
          <w:between w:val="nil"/>
        </w:pBdr>
        <w:spacing w:before="249" w:line="237" w:lineRule="auto"/>
        <w:ind w:left="1080" w:right="35"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A "sibling" is defined as a student applicant who is related to an enrolled student with the same father and/or mother either (1) genetically, or (2) through legal process, i.e., adoption, guardianship, or foster parent. Sibling preference does not apply until one of the siblings is </w:t>
      </w:r>
      <w:proofErr w:type="gramStart"/>
      <w:r>
        <w:rPr>
          <w:rFonts w:ascii="Times New Roman" w:eastAsia="Times New Roman" w:hAnsi="Times New Roman" w:cs="Times New Roman"/>
          <w:color w:val="000000"/>
          <w:sz w:val="24"/>
          <w:szCs w:val="24"/>
        </w:rPr>
        <w:t>actually enrolled</w:t>
      </w:r>
      <w:proofErr w:type="gramEnd"/>
      <w:r>
        <w:rPr>
          <w:rFonts w:ascii="Times New Roman" w:eastAsia="Times New Roman" w:hAnsi="Times New Roman" w:cs="Times New Roman"/>
          <w:color w:val="000000"/>
          <w:sz w:val="24"/>
          <w:szCs w:val="24"/>
        </w:rPr>
        <w:t xml:space="preserve">. </w:t>
      </w:r>
    </w:p>
    <w:p w14:paraId="00000026" w14:textId="77777777" w:rsidR="00B5007B" w:rsidRDefault="00DA44EB">
      <w:pPr>
        <w:widowControl w:val="0"/>
        <w:pBdr>
          <w:top w:val="nil"/>
          <w:left w:val="nil"/>
          <w:bottom w:val="nil"/>
          <w:right w:val="nil"/>
          <w:between w:val="nil"/>
        </w:pBdr>
        <w:spacing w:before="219" w:line="236" w:lineRule="auto"/>
        <w:ind w:left="1086" w:right="488" w:hanging="3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Siblings of currently enrolled students will be given </w:t>
      </w:r>
      <w:proofErr w:type="gramStart"/>
      <w:r>
        <w:rPr>
          <w:rFonts w:ascii="Times New Roman" w:eastAsia="Times New Roman" w:hAnsi="Times New Roman" w:cs="Times New Roman"/>
          <w:color w:val="000000"/>
          <w:sz w:val="24"/>
          <w:szCs w:val="24"/>
        </w:rPr>
        <w:t>first priority</w:t>
      </w:r>
      <w:proofErr w:type="gramEnd"/>
      <w:r>
        <w:rPr>
          <w:rFonts w:ascii="Times New Roman" w:eastAsia="Times New Roman" w:hAnsi="Times New Roman" w:cs="Times New Roman"/>
          <w:color w:val="000000"/>
          <w:sz w:val="24"/>
          <w:szCs w:val="24"/>
        </w:rPr>
        <w:t xml:space="preserve">. If there are more sibling applicants than spots for a particular grade, the sibling applicants will be shuffled by lot each year and then offers of enrollment will be made in the order drawn. </w:t>
      </w:r>
    </w:p>
    <w:p w14:paraId="00000027" w14:textId="77777777" w:rsidR="00B5007B" w:rsidRDefault="00DA44EB">
      <w:pPr>
        <w:widowControl w:val="0"/>
        <w:pBdr>
          <w:top w:val="nil"/>
          <w:left w:val="nil"/>
          <w:bottom w:val="nil"/>
          <w:right w:val="nil"/>
          <w:between w:val="nil"/>
        </w:pBdr>
        <w:spacing w:before="223" w:line="241" w:lineRule="auto"/>
        <w:ind w:left="1077" w:right="1154" w:hanging="3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Second priority will be given to children of school staff. If a staff member's employment is ended for any reason, the child moves to the end of the </w:t>
      </w:r>
      <w:proofErr w:type="spellStart"/>
      <w:r>
        <w:rPr>
          <w:rFonts w:ascii="Times New Roman" w:eastAsia="Times New Roman" w:hAnsi="Times New Roman" w:cs="Times New Roman"/>
          <w:color w:val="000000"/>
          <w:sz w:val="24"/>
          <w:szCs w:val="24"/>
        </w:rPr>
        <w:t>non preferential</w:t>
      </w:r>
      <w:proofErr w:type="spellEnd"/>
      <w:r>
        <w:rPr>
          <w:rFonts w:ascii="Times New Roman" w:eastAsia="Times New Roman" w:hAnsi="Times New Roman" w:cs="Times New Roman"/>
          <w:color w:val="000000"/>
          <w:sz w:val="24"/>
          <w:szCs w:val="24"/>
        </w:rPr>
        <w:t xml:space="preserve"> waiting list. </w:t>
      </w:r>
    </w:p>
    <w:p w14:paraId="00000028" w14:textId="77777777" w:rsidR="00B5007B" w:rsidRDefault="00DA44EB">
      <w:pPr>
        <w:widowControl w:val="0"/>
        <w:pBdr>
          <w:top w:val="nil"/>
          <w:left w:val="nil"/>
          <w:bottom w:val="nil"/>
          <w:right w:val="nil"/>
          <w:between w:val="nil"/>
        </w:pBdr>
        <w:spacing w:before="213" w:line="237" w:lineRule="auto"/>
        <w:ind w:left="1079" w:right="286" w:hanging="3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Once all sibling applicants and children of school staff have been placed, other applicants will be offered enrollment in their order on the non-preferential applicant waiting list determined by lottery. </w:t>
      </w:r>
    </w:p>
    <w:p w14:paraId="00000029" w14:textId="77777777" w:rsidR="00B5007B" w:rsidRDefault="00DA44EB">
      <w:pPr>
        <w:widowControl w:val="0"/>
        <w:pBdr>
          <w:top w:val="nil"/>
          <w:left w:val="nil"/>
          <w:bottom w:val="nil"/>
          <w:right w:val="nil"/>
          <w:between w:val="nil"/>
        </w:pBdr>
        <w:spacing w:before="217" w:line="237" w:lineRule="auto"/>
        <w:ind w:left="1077" w:right="386" w:hanging="3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 If any student, whether enrolled or on the waiting list, cancels their application or withdraws from NMFA, they shall lose their place. If they later re-apply, they shall be treated as a new applicant. </w:t>
      </w:r>
    </w:p>
    <w:p w14:paraId="0000002A" w14:textId="77777777" w:rsidR="00B5007B" w:rsidRDefault="00DA44EB">
      <w:pPr>
        <w:widowControl w:val="0"/>
        <w:pBdr>
          <w:top w:val="nil"/>
          <w:left w:val="nil"/>
          <w:bottom w:val="nil"/>
          <w:right w:val="nil"/>
          <w:between w:val="nil"/>
        </w:pBdr>
        <w:spacing w:before="218" w:line="236" w:lineRule="auto"/>
        <w:ind w:left="1077" w:right="400" w:hanging="3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 All applicants still on a waiting list at the beginning of the next enrollment period must submit a new application for enrollment and will be subject to the enrollment process described above. Waiting lists do not carry over from year to year. </w:t>
      </w:r>
    </w:p>
    <w:p w14:paraId="0000002B" w14:textId="77777777" w:rsidR="00B5007B" w:rsidRDefault="00DA44EB">
      <w:pPr>
        <w:widowControl w:val="0"/>
        <w:pBdr>
          <w:top w:val="nil"/>
          <w:left w:val="nil"/>
          <w:bottom w:val="nil"/>
          <w:right w:val="nil"/>
          <w:between w:val="nil"/>
        </w:pBdr>
        <w:spacing w:before="382"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VII. STUDENT RECRUITMENT ACTIVITIES </w:t>
      </w:r>
    </w:p>
    <w:p w14:paraId="0000002C" w14:textId="77777777" w:rsidR="00B5007B" w:rsidRDefault="00DA44EB">
      <w:pPr>
        <w:widowControl w:val="0"/>
        <w:pBdr>
          <w:top w:val="nil"/>
          <w:left w:val="nil"/>
          <w:bottom w:val="nil"/>
          <w:right w:val="nil"/>
          <w:between w:val="nil"/>
        </w:pBdr>
        <w:spacing w:before="253" w:line="243" w:lineRule="auto"/>
        <w:ind w:left="815" w:right="63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 xml:space="preserve">A. </w:t>
      </w:r>
      <w:r>
        <w:rPr>
          <w:rFonts w:ascii="Times New Roman" w:eastAsia="Times New Roman" w:hAnsi="Times New Roman" w:cs="Times New Roman"/>
          <w:color w:val="000000"/>
          <w:sz w:val="24"/>
          <w:szCs w:val="24"/>
        </w:rPr>
        <w:t xml:space="preserve">NMFA shall vigorously market itself before and during the enrollment period to recruit students to meet its enrollment goals as set by the board of directors. </w:t>
      </w:r>
    </w:p>
    <w:p w14:paraId="0000002D" w14:textId="77777777" w:rsidR="00B5007B" w:rsidRDefault="00DA44EB">
      <w:pPr>
        <w:widowControl w:val="0"/>
        <w:pBdr>
          <w:top w:val="nil"/>
          <w:left w:val="nil"/>
          <w:bottom w:val="nil"/>
          <w:right w:val="nil"/>
          <w:between w:val="nil"/>
        </w:pBdr>
        <w:spacing w:before="254" w:line="238" w:lineRule="auto"/>
        <w:ind w:left="1086" w:right="823" w:hanging="3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In accordance with its marketing strategy, NMFA may use the measures below, among others, to recruit student applicants. </w:t>
      </w:r>
    </w:p>
    <w:p w14:paraId="0000002E" w14:textId="77777777" w:rsidR="00B5007B" w:rsidRDefault="00DA44EB">
      <w:pPr>
        <w:widowControl w:val="0"/>
        <w:pBdr>
          <w:top w:val="nil"/>
          <w:left w:val="nil"/>
          <w:bottom w:val="nil"/>
          <w:right w:val="nil"/>
          <w:between w:val="nil"/>
        </w:pBdr>
        <w:spacing w:before="211" w:line="240" w:lineRule="auto"/>
        <w:ind w:right="302"/>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Post flyers and notices in local newspapers and/or blogs and online newspapers. </w:t>
      </w:r>
    </w:p>
    <w:p w14:paraId="0000002F" w14:textId="77777777" w:rsidR="00B5007B" w:rsidRDefault="00DA44EB">
      <w:pPr>
        <w:widowControl w:val="0"/>
        <w:pBdr>
          <w:top w:val="nil"/>
          <w:left w:val="nil"/>
          <w:bottom w:val="nil"/>
          <w:right w:val="nil"/>
          <w:between w:val="nil"/>
        </w:pBdr>
        <w:spacing w:before="260" w:line="241" w:lineRule="auto"/>
        <w:ind w:left="1409" w:right="123" w:hanging="3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Post the admissions policy and application (available for download) on the </w:t>
      </w:r>
      <w:proofErr w:type="gramStart"/>
      <w:r>
        <w:rPr>
          <w:rFonts w:ascii="Times New Roman" w:eastAsia="Times New Roman" w:hAnsi="Times New Roman" w:cs="Times New Roman"/>
          <w:color w:val="000000"/>
          <w:sz w:val="24"/>
          <w:szCs w:val="24"/>
        </w:rPr>
        <w:t>school's</w:t>
      </w:r>
      <w:proofErr w:type="gramEnd"/>
      <w:r>
        <w:rPr>
          <w:rFonts w:ascii="Times New Roman" w:eastAsia="Times New Roman" w:hAnsi="Times New Roman" w:cs="Times New Roman"/>
          <w:color w:val="000000"/>
          <w:sz w:val="24"/>
          <w:szCs w:val="24"/>
        </w:rPr>
        <w:t xml:space="preserve"> website. </w:t>
      </w:r>
    </w:p>
    <w:p w14:paraId="00000030" w14:textId="77777777" w:rsidR="00B5007B" w:rsidRDefault="00DA44EB">
      <w:pPr>
        <w:widowControl w:val="0"/>
        <w:pBdr>
          <w:top w:val="nil"/>
          <w:left w:val="nil"/>
          <w:bottom w:val="nil"/>
          <w:right w:val="nil"/>
          <w:between w:val="nil"/>
        </w:pBdr>
        <w:spacing w:before="215" w:line="236" w:lineRule="auto"/>
        <w:ind w:left="1086" w:right="457" w:hanging="3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NMFA will provide translation services, as necessary, for all promotional materials and any person-to-person interaction.</w:t>
      </w:r>
    </w:p>
    <w:p w14:paraId="00000031" w14:textId="77777777" w:rsidR="00B5007B" w:rsidRDefault="00DA44EB">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rPr>
      </w:pPr>
      <w:r>
        <w:rPr>
          <w:rFonts w:ascii="Times New Roman" w:eastAsia="Times New Roman" w:hAnsi="Times New Roman" w:cs="Times New Roman"/>
          <w:color w:val="000000"/>
        </w:rPr>
        <w:t xml:space="preserve">Page </w:t>
      </w:r>
      <w:r>
        <w:rPr>
          <w:rFonts w:ascii="Times New Roman" w:eastAsia="Times New Roman" w:hAnsi="Times New Roman" w:cs="Times New Roman"/>
          <w:b/>
          <w:color w:val="000000"/>
        </w:rPr>
        <w:t xml:space="preserve">3 </w:t>
      </w:r>
      <w:r>
        <w:rPr>
          <w:rFonts w:ascii="Times New Roman" w:eastAsia="Times New Roman" w:hAnsi="Times New Roman" w:cs="Times New Roman"/>
          <w:color w:val="000000"/>
        </w:rPr>
        <w:t xml:space="preserve">of </w:t>
      </w:r>
      <w:r>
        <w:rPr>
          <w:rFonts w:ascii="Times New Roman" w:eastAsia="Times New Roman" w:hAnsi="Times New Roman" w:cs="Times New Roman"/>
          <w:b/>
          <w:color w:val="000000"/>
        </w:rPr>
        <w:t xml:space="preserve">4 </w:t>
      </w:r>
    </w:p>
    <w:p w14:paraId="00000032" w14:textId="77777777" w:rsidR="00B5007B" w:rsidRDefault="00DA44EB">
      <w:pPr>
        <w:widowControl w:val="0"/>
        <w:pBdr>
          <w:top w:val="nil"/>
          <w:left w:val="nil"/>
          <w:bottom w:val="nil"/>
          <w:right w:val="nil"/>
          <w:between w:val="nil"/>
        </w:pBdr>
        <w:spacing w:before="15"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VIII. KINDERGARTEN AND FIRST GRADE ADMISSIONS </w:t>
      </w:r>
    </w:p>
    <w:p w14:paraId="00000033" w14:textId="4EB4271E" w:rsidR="00B5007B" w:rsidRDefault="00DA44EB">
      <w:pPr>
        <w:widowControl w:val="0"/>
        <w:pBdr>
          <w:top w:val="nil"/>
          <w:left w:val="nil"/>
          <w:bottom w:val="nil"/>
          <w:right w:val="nil"/>
          <w:between w:val="nil"/>
        </w:pBdr>
        <w:spacing w:before="250" w:line="236" w:lineRule="auto"/>
        <w:ind w:left="1047" w:right="13" w:hanging="357"/>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lastRenderedPageBreak/>
        <w:t>A. As</w:t>
      </w:r>
      <w:proofErr w:type="gramEnd"/>
      <w:r>
        <w:rPr>
          <w:rFonts w:ascii="Times New Roman" w:eastAsia="Times New Roman" w:hAnsi="Times New Roman" w:cs="Times New Roman"/>
          <w:color w:val="000000"/>
          <w:sz w:val="24"/>
          <w:szCs w:val="24"/>
        </w:rPr>
        <w:t xml:space="preserve"> a general matter, NMFA does not accept applications for kindergarten students who are not age five on or before </w:t>
      </w:r>
      <w:r w:rsidR="00E20F0B">
        <w:rPr>
          <w:rFonts w:ascii="Times New Roman" w:eastAsia="Times New Roman" w:hAnsi="Times New Roman" w:cs="Times New Roman"/>
          <w:color w:val="000000"/>
          <w:sz w:val="24"/>
          <w:szCs w:val="24"/>
        </w:rPr>
        <w:t>September 1</w:t>
      </w:r>
      <w:proofErr w:type="gramStart"/>
      <w:r w:rsidR="00E20F0B" w:rsidRPr="00E20F0B">
        <w:rPr>
          <w:rFonts w:ascii="Times New Roman" w:eastAsia="Times New Roman" w:hAnsi="Times New Roman" w:cs="Times New Roman"/>
          <w:color w:val="000000"/>
          <w:sz w:val="24"/>
          <w:szCs w:val="24"/>
          <w:vertAlign w:val="superscript"/>
        </w:rPr>
        <w:t>st</w:t>
      </w:r>
      <w:r w:rsidR="00E20F0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of</w:t>
      </w:r>
      <w:proofErr w:type="gramEnd"/>
      <w:r>
        <w:rPr>
          <w:rFonts w:ascii="Times New Roman" w:eastAsia="Times New Roman" w:hAnsi="Times New Roman" w:cs="Times New Roman"/>
          <w:color w:val="000000"/>
          <w:sz w:val="24"/>
          <w:szCs w:val="24"/>
        </w:rPr>
        <w:t xml:space="preserve"> the calendar year in which the school year for which the student seeks admission commences. However, exceptions may be made, on a case-by-case basis. NMFA will consider extending the deadline for students who are five on are before </w:t>
      </w:r>
      <w:r w:rsidR="00E20F0B">
        <w:rPr>
          <w:rFonts w:ascii="Times New Roman" w:eastAsia="Times New Roman" w:hAnsi="Times New Roman" w:cs="Times New Roman"/>
          <w:color w:val="000000"/>
          <w:sz w:val="24"/>
          <w:szCs w:val="24"/>
        </w:rPr>
        <w:t xml:space="preserve">December </w:t>
      </w: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6"/>
          <w:szCs w:val="26"/>
          <w:vertAlign w:val="superscript"/>
        </w:rPr>
        <w:t>st</w:t>
      </w:r>
      <w:r>
        <w:rPr>
          <w:rFonts w:ascii="Times New Roman" w:eastAsia="Times New Roman" w:hAnsi="Times New Roman" w:cs="Times New Roman"/>
          <w:color w:val="000000"/>
          <w:sz w:val="24"/>
          <w:szCs w:val="24"/>
        </w:rPr>
        <w:t>. To qualify for an exception, the Board will ask a prospective student to submit to a comprehensive evaluation in cognitive, social, and emotional developmental domains to help determine the applicant’s ability to meet kindergarten grade expectations and progress to first grade in the subsequent year. The comprehensive evaluation will be based on valid and reliable instrumentation, be aligned with state kindergarten expectations, and include a parent report and teacher observations of the child's knowle</w:t>
      </w:r>
      <w:r>
        <w:rPr>
          <w:rFonts w:ascii="Times New Roman" w:eastAsia="Times New Roman" w:hAnsi="Times New Roman" w:cs="Times New Roman"/>
          <w:color w:val="000000"/>
          <w:sz w:val="24"/>
          <w:szCs w:val="24"/>
        </w:rPr>
        <w:t xml:space="preserve">dge, skills, and abilities. </w:t>
      </w:r>
    </w:p>
    <w:p w14:paraId="00000034" w14:textId="77777777" w:rsidR="00B5007B" w:rsidRDefault="00DA44EB">
      <w:pPr>
        <w:widowControl w:val="0"/>
        <w:pBdr>
          <w:top w:val="nil"/>
          <w:left w:val="nil"/>
          <w:bottom w:val="nil"/>
          <w:right w:val="nil"/>
          <w:between w:val="nil"/>
        </w:pBdr>
        <w:spacing w:before="308" w:line="232" w:lineRule="auto"/>
        <w:ind w:left="816" w:right="168"/>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B. NMFA does not accept applications for first grade students who are not age six on or before September 1</w:t>
      </w:r>
      <w:r>
        <w:rPr>
          <w:rFonts w:ascii="Times New Roman" w:eastAsia="Times New Roman" w:hAnsi="Times New Roman" w:cs="Times New Roman"/>
          <w:color w:val="000000"/>
          <w:sz w:val="26"/>
          <w:szCs w:val="26"/>
          <w:vertAlign w:val="superscript"/>
        </w:rPr>
        <w:t xml:space="preserve">st </w:t>
      </w:r>
      <w:r>
        <w:rPr>
          <w:rFonts w:ascii="Times New Roman" w:eastAsia="Times New Roman" w:hAnsi="Times New Roman" w:cs="Times New Roman"/>
          <w:color w:val="000000"/>
          <w:sz w:val="24"/>
          <w:szCs w:val="24"/>
        </w:rPr>
        <w:t>of the calendar year in which the school year for which the student seeks admission commences or has completed one full year of kindergarten.</w:t>
      </w:r>
    </w:p>
    <w:p w14:paraId="00000035" w14:textId="77777777" w:rsidR="00B5007B" w:rsidRDefault="00DA44EB">
      <w:pPr>
        <w:widowControl w:val="0"/>
        <w:spacing w:before="240" w:after="240" w:line="232" w:lineRule="auto"/>
        <w:rPr>
          <w:rFonts w:ascii="Times New Roman" w:eastAsia="Times New Roman" w:hAnsi="Times New Roman" w:cs="Times New Roman"/>
          <w:sz w:val="24"/>
          <w:szCs w:val="24"/>
          <w:highlight w:val="yellow"/>
        </w:rPr>
      </w:pPr>
      <w:r>
        <w:rPr>
          <w:rFonts w:ascii="Times New Roman" w:eastAsia="Times New Roman" w:hAnsi="Times New Roman" w:cs="Times New Roman"/>
          <w:b/>
          <w:sz w:val="24"/>
          <w:szCs w:val="24"/>
          <w:highlight w:val="yellow"/>
        </w:rPr>
        <w:t>IX. CONTINUOUS ENROLLMENT</w:t>
      </w:r>
      <w:r>
        <w:rPr>
          <w:rFonts w:ascii="Times New Roman" w:eastAsia="Times New Roman" w:hAnsi="Times New Roman" w:cs="Times New Roman"/>
          <w:b/>
          <w:sz w:val="24"/>
          <w:szCs w:val="24"/>
          <w:highlight w:val="yellow"/>
        </w:rPr>
        <w:br/>
      </w:r>
      <w:r>
        <w:rPr>
          <w:rFonts w:ascii="Times New Roman" w:eastAsia="Times New Roman" w:hAnsi="Times New Roman" w:cs="Times New Roman"/>
          <w:sz w:val="24"/>
          <w:szCs w:val="24"/>
          <w:highlight w:val="yellow"/>
        </w:rPr>
        <w:t xml:space="preserve"> Once a Minnesota resident student is enrolled at NMFA in grades Kindergarten through 8, that student is considered enrolled continuously from year to year unless one of the following occurs:</w:t>
      </w:r>
    </w:p>
    <w:p w14:paraId="00000036" w14:textId="77777777" w:rsidR="00B5007B" w:rsidRDefault="00DA44EB">
      <w:pPr>
        <w:widowControl w:val="0"/>
        <w:numPr>
          <w:ilvl w:val="0"/>
          <w:numId w:val="1"/>
        </w:numPr>
        <w:spacing w:before="240" w:line="232"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The student is formally withdrawn by a parent or legal guardian in writing;</w:t>
      </w:r>
      <w:r>
        <w:rPr>
          <w:rFonts w:ascii="Times New Roman" w:eastAsia="Times New Roman" w:hAnsi="Times New Roman" w:cs="Times New Roman"/>
          <w:sz w:val="24"/>
          <w:szCs w:val="24"/>
          <w:highlight w:val="yellow"/>
        </w:rPr>
        <w:br/>
      </w:r>
    </w:p>
    <w:p w14:paraId="00000037" w14:textId="77777777" w:rsidR="00B5007B" w:rsidRDefault="00DA44EB">
      <w:pPr>
        <w:widowControl w:val="0"/>
        <w:numPr>
          <w:ilvl w:val="0"/>
          <w:numId w:val="1"/>
        </w:numPr>
        <w:spacing w:line="232"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NMFA receives a request for transfer of educational records from another school; or</w:t>
      </w:r>
      <w:r>
        <w:rPr>
          <w:rFonts w:ascii="Times New Roman" w:eastAsia="Times New Roman" w:hAnsi="Times New Roman" w:cs="Times New Roman"/>
          <w:sz w:val="24"/>
          <w:szCs w:val="24"/>
          <w:highlight w:val="yellow"/>
        </w:rPr>
        <w:br/>
      </w:r>
    </w:p>
    <w:p w14:paraId="00000038" w14:textId="77777777" w:rsidR="00B5007B" w:rsidRDefault="00DA44EB">
      <w:pPr>
        <w:widowControl w:val="0"/>
        <w:numPr>
          <w:ilvl w:val="0"/>
          <w:numId w:val="1"/>
        </w:numPr>
        <w:spacing w:after="240" w:line="232"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The student is expelled in accordance with the Pupil Fair Dismissal Act (Minn. Stat. §§121A.40–121A.56).</w:t>
      </w:r>
    </w:p>
    <w:p w14:paraId="00000039" w14:textId="77777777" w:rsidR="00B5007B" w:rsidRDefault="00B5007B">
      <w:pPr>
        <w:widowControl w:val="0"/>
        <w:pBdr>
          <w:top w:val="nil"/>
          <w:left w:val="nil"/>
          <w:bottom w:val="nil"/>
          <w:right w:val="nil"/>
          <w:between w:val="nil"/>
        </w:pBdr>
        <w:spacing w:before="308" w:line="232" w:lineRule="auto"/>
        <w:ind w:right="168"/>
        <w:rPr>
          <w:rFonts w:ascii="Times New Roman" w:eastAsia="Times New Roman" w:hAnsi="Times New Roman" w:cs="Times New Roman"/>
          <w:sz w:val="24"/>
          <w:szCs w:val="24"/>
        </w:rPr>
      </w:pPr>
    </w:p>
    <w:p w14:paraId="0000003A" w14:textId="77777777" w:rsidR="00B5007B" w:rsidRDefault="00B5007B">
      <w:pPr>
        <w:widowControl w:val="0"/>
        <w:pBdr>
          <w:top w:val="nil"/>
          <w:left w:val="nil"/>
          <w:bottom w:val="nil"/>
          <w:right w:val="nil"/>
          <w:between w:val="nil"/>
        </w:pBdr>
        <w:spacing w:before="308" w:line="232" w:lineRule="auto"/>
        <w:ind w:left="816" w:right="168"/>
        <w:jc w:val="center"/>
        <w:rPr>
          <w:rFonts w:ascii="Times New Roman" w:eastAsia="Times New Roman" w:hAnsi="Times New Roman" w:cs="Times New Roman"/>
          <w:sz w:val="24"/>
          <w:szCs w:val="24"/>
        </w:rPr>
      </w:pPr>
    </w:p>
    <w:p w14:paraId="0000003B" w14:textId="77777777" w:rsidR="00B5007B" w:rsidRDefault="00B5007B">
      <w:pPr>
        <w:widowControl w:val="0"/>
        <w:pBdr>
          <w:top w:val="nil"/>
          <w:left w:val="nil"/>
          <w:bottom w:val="nil"/>
          <w:right w:val="nil"/>
          <w:between w:val="nil"/>
        </w:pBdr>
        <w:spacing w:before="308" w:line="232" w:lineRule="auto"/>
        <w:ind w:left="816" w:right="168"/>
        <w:jc w:val="center"/>
        <w:rPr>
          <w:rFonts w:ascii="Times New Roman" w:eastAsia="Times New Roman" w:hAnsi="Times New Roman" w:cs="Times New Roman"/>
          <w:sz w:val="24"/>
          <w:szCs w:val="24"/>
        </w:rPr>
      </w:pPr>
    </w:p>
    <w:p w14:paraId="0000003C" w14:textId="77777777" w:rsidR="00B5007B" w:rsidRDefault="00B5007B">
      <w:pPr>
        <w:widowControl w:val="0"/>
        <w:pBdr>
          <w:top w:val="nil"/>
          <w:left w:val="nil"/>
          <w:bottom w:val="nil"/>
          <w:right w:val="nil"/>
          <w:between w:val="nil"/>
        </w:pBdr>
        <w:spacing w:before="308" w:line="232" w:lineRule="auto"/>
        <w:ind w:right="168"/>
        <w:rPr>
          <w:rFonts w:ascii="Times New Roman" w:eastAsia="Times New Roman" w:hAnsi="Times New Roman" w:cs="Times New Roman"/>
          <w:sz w:val="24"/>
          <w:szCs w:val="24"/>
        </w:rPr>
      </w:pPr>
    </w:p>
    <w:p w14:paraId="0000003D" w14:textId="77777777" w:rsidR="00B5007B" w:rsidRDefault="00B5007B">
      <w:pPr>
        <w:widowControl w:val="0"/>
        <w:pBdr>
          <w:top w:val="nil"/>
          <w:left w:val="nil"/>
          <w:bottom w:val="nil"/>
          <w:right w:val="nil"/>
          <w:between w:val="nil"/>
        </w:pBdr>
        <w:spacing w:before="308" w:line="232" w:lineRule="auto"/>
        <w:ind w:left="816" w:right="168"/>
        <w:jc w:val="center"/>
        <w:rPr>
          <w:rFonts w:ascii="Times New Roman" w:eastAsia="Times New Roman" w:hAnsi="Times New Roman" w:cs="Times New Roman"/>
          <w:sz w:val="24"/>
          <w:szCs w:val="24"/>
        </w:rPr>
      </w:pPr>
    </w:p>
    <w:p w14:paraId="0000003E" w14:textId="77777777" w:rsidR="00B5007B" w:rsidRDefault="00B5007B">
      <w:pPr>
        <w:widowControl w:val="0"/>
        <w:pBdr>
          <w:top w:val="nil"/>
          <w:left w:val="nil"/>
          <w:bottom w:val="nil"/>
          <w:right w:val="nil"/>
          <w:between w:val="nil"/>
        </w:pBdr>
        <w:spacing w:before="308" w:line="232" w:lineRule="auto"/>
        <w:ind w:left="816" w:right="168"/>
        <w:jc w:val="center"/>
        <w:rPr>
          <w:rFonts w:ascii="Times New Roman" w:eastAsia="Times New Roman" w:hAnsi="Times New Roman" w:cs="Times New Roman"/>
          <w:sz w:val="24"/>
          <w:szCs w:val="24"/>
        </w:rPr>
      </w:pPr>
    </w:p>
    <w:p w14:paraId="0000003F" w14:textId="77777777" w:rsidR="00B5007B" w:rsidRDefault="00DA44EB">
      <w:pPr>
        <w:widowControl w:val="0"/>
        <w:pBdr>
          <w:top w:val="nil"/>
          <w:left w:val="nil"/>
          <w:bottom w:val="nil"/>
          <w:right w:val="nil"/>
          <w:between w:val="nil"/>
        </w:pBdr>
        <w:spacing w:before="308" w:line="232" w:lineRule="auto"/>
        <w:ind w:left="816" w:right="168"/>
        <w:jc w:val="center"/>
        <w:rPr>
          <w:rFonts w:ascii="Times New Roman" w:eastAsia="Times New Roman" w:hAnsi="Times New Roman" w:cs="Times New Roman"/>
          <w:b/>
          <w:color w:val="000000"/>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rPr>
        <w:t xml:space="preserve">Page </w:t>
      </w:r>
      <w:r>
        <w:rPr>
          <w:rFonts w:ascii="Times New Roman" w:eastAsia="Times New Roman" w:hAnsi="Times New Roman" w:cs="Times New Roman"/>
          <w:b/>
          <w:color w:val="000000"/>
        </w:rPr>
        <w:t xml:space="preserve">4 </w:t>
      </w:r>
      <w:r>
        <w:rPr>
          <w:rFonts w:ascii="Times New Roman" w:eastAsia="Times New Roman" w:hAnsi="Times New Roman" w:cs="Times New Roman"/>
          <w:color w:val="000000"/>
        </w:rPr>
        <w:t xml:space="preserve">of </w:t>
      </w:r>
      <w:r>
        <w:rPr>
          <w:rFonts w:ascii="Times New Roman" w:eastAsia="Times New Roman" w:hAnsi="Times New Roman" w:cs="Times New Roman"/>
          <w:b/>
          <w:color w:val="000000"/>
        </w:rPr>
        <w:t>4</w:t>
      </w:r>
    </w:p>
    <w:sectPr w:rsidR="00B5007B">
      <w:pgSz w:w="12240" w:h="15840"/>
      <w:pgMar w:top="1322" w:right="1354" w:bottom="1405" w:left="1447"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011EC"/>
    <w:multiLevelType w:val="multilevel"/>
    <w:tmpl w:val="6EBA3C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328606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07B"/>
    <w:rsid w:val="00B5007B"/>
    <w:rsid w:val="00DA44EB"/>
    <w:rsid w:val="00DC4384"/>
    <w:rsid w:val="00E20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6E85E"/>
  <w15:docId w15:val="{5DAFB6C6-9F79-4B45-8586-5D94311EA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1281</Words>
  <Characters>7302</Characters>
  <Application>Microsoft Office Word</Application>
  <DocSecurity>0</DocSecurity>
  <Lines>60</Lines>
  <Paragraphs>17</Paragraphs>
  <ScaleCrop>false</ScaleCrop>
  <Company/>
  <LinksUpToDate>false</LinksUpToDate>
  <CharactersWithSpaces>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Kyle Johnson</dc:creator>
  <cp:lastModifiedBy>Kyle Johnson</cp:lastModifiedBy>
  <cp:revision>2</cp:revision>
  <dcterms:created xsi:type="dcterms:W3CDTF">2026-06-17T22:12:00Z</dcterms:created>
  <dcterms:modified xsi:type="dcterms:W3CDTF">2026-06-17T22:12:00Z</dcterms:modified>
</cp:coreProperties>
</file>