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Adopted: 6/15/16 </w:t>
      </w:r>
    </w:p>
    <w:p w:rsidR="00000000" w:rsidDel="00000000" w:rsidP="00000000" w:rsidRDefault="00000000" w:rsidRPr="00000000" w14:paraId="00000002">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Reviewed: 6/</w:t>
      </w:r>
      <w:r w:rsidDel="00000000" w:rsidR="00000000" w:rsidRPr="00000000">
        <w:rPr>
          <w:rFonts w:ascii="Times New Roman" w:cs="Times New Roman" w:eastAsia="Times New Roman" w:hAnsi="Times New Roman"/>
          <w:sz w:val="24"/>
          <w:szCs w:val="24"/>
          <w:rtl w:val="0"/>
        </w:rPr>
        <w:t xml:space="preserve">2/26</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bCs w:val="1"/>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NORTH METRO FLEX ACADEMY POLICY No. 7.12  </w:t>
      </w:r>
    </w:p>
    <w:p w:rsidR="00000000" w:rsidDel="00000000" w:rsidP="00000000" w:rsidRDefault="00000000" w:rsidRPr="00000000" w14:paraId="00000004">
      <w:pPr>
        <w:jc w:val="center"/>
        <w:rPr>
          <w:rFonts w:ascii="Times New Roman" w:cs="Times New Roman" w:eastAsia="Times New Roman" w:hAnsi="Times New Roman"/>
          <w:b w:val="1"/>
          <w:bCs w:val="1"/>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VIDEO SURVEILLANCE OTHER THAN ON BUSES  </w:t>
      </w:r>
    </w:p>
    <w:p w:rsidR="00000000" w:rsidDel="00000000" w:rsidP="00000000" w:rsidRDefault="00000000" w:rsidRPr="00000000" w14:paraId="00000005">
      <w:pPr>
        <w:pStyle w:val="Heading1"/>
        <w:rPr>
          <w:rFonts w:ascii="Times New Roman" w:cs="Times New Roman" w:eastAsia="Times New Roman" w:hAnsi="Times New Roman"/>
          <w:sz w:val="24"/>
          <w:szCs w:val="24"/>
        </w:rPr>
      </w:pPr>
      <w:bookmarkStart w:colFirst="0" w:colLast="0" w:name="_a6e3x8bb2bn6" w:id="0"/>
      <w:bookmarkEnd w:id="0"/>
      <w:r w:rsidDel="00000000" w:rsidR="00000000" w:rsidRPr="00000000">
        <w:rPr>
          <w:rFonts w:ascii="Times New Roman" w:cs="Times New Roman" w:eastAsia="Times New Roman" w:hAnsi="Times New Roman"/>
          <w:sz w:val="24"/>
          <w:szCs w:val="24"/>
          <w:rtl w:val="0"/>
        </w:rPr>
        <w:t xml:space="preserve">I. PURPOSE</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this policy is to promote the health, safety, welfare, security, and protection of students, employees, volunteers, visitors, and school property through the responsible use of video surveillance systems.</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Video surveillance may be used to assist in maintaining a safe learning environment, deter misconduct, support investigations of incidents, and protect school property.</w:t>
      </w:r>
    </w:p>
    <w:p w:rsidR="00000000" w:rsidDel="00000000" w:rsidP="00000000" w:rsidRDefault="00000000" w:rsidRPr="00000000" w14:paraId="00000008">
      <w:pPr>
        <w:pStyle w:val="Heading1"/>
        <w:rPr>
          <w:rFonts w:ascii="Times New Roman" w:cs="Times New Roman" w:eastAsia="Times New Roman" w:hAnsi="Times New Roman"/>
          <w:sz w:val="24"/>
          <w:szCs w:val="24"/>
        </w:rPr>
      </w:pPr>
      <w:bookmarkStart w:colFirst="0" w:colLast="0" w:name="_nzeejmtiddv0" w:id="1"/>
      <w:bookmarkEnd w:id="1"/>
      <w:r w:rsidDel="00000000" w:rsidR="00000000" w:rsidRPr="00000000">
        <w:rPr>
          <w:rFonts w:ascii="Times New Roman" w:cs="Times New Roman" w:eastAsia="Times New Roman" w:hAnsi="Times New Roman"/>
          <w:sz w:val="24"/>
          <w:szCs w:val="24"/>
          <w:rtl w:val="0"/>
        </w:rPr>
        <w:t xml:space="preserve">II. POLICY STATEMENT</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North Metro Flex Academy may utilize video surveillance systems in and around school buildings, grounds, and other school-owned or controlled property where there is no reasonable expectation of privacy.</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school recognizes the need to balance security interests with privacy rights and shall operate surveillance systems in accordance with applicable federal and state laws.</w:t>
      </w:r>
    </w:p>
    <w:p w:rsidR="00000000" w:rsidDel="00000000" w:rsidP="00000000" w:rsidRDefault="00000000" w:rsidRPr="00000000" w14:paraId="0000000B">
      <w:pPr>
        <w:pStyle w:val="Heading1"/>
        <w:rPr>
          <w:rFonts w:ascii="Times New Roman" w:cs="Times New Roman" w:eastAsia="Times New Roman" w:hAnsi="Times New Roman"/>
          <w:sz w:val="24"/>
          <w:szCs w:val="24"/>
        </w:rPr>
      </w:pPr>
      <w:bookmarkStart w:colFirst="0" w:colLast="0" w:name="_e33henigl0n" w:id="2"/>
      <w:bookmarkEnd w:id="2"/>
      <w:r w:rsidDel="00000000" w:rsidR="00000000" w:rsidRPr="00000000">
        <w:rPr>
          <w:rFonts w:ascii="Times New Roman" w:cs="Times New Roman" w:eastAsia="Times New Roman" w:hAnsi="Times New Roman"/>
          <w:sz w:val="24"/>
          <w:szCs w:val="24"/>
          <w:rtl w:val="0"/>
        </w:rPr>
        <w:t xml:space="preserve">III. DEFINITIONS</w:t>
      </w:r>
    </w:p>
    <w:p w:rsidR="00000000" w:rsidDel="00000000" w:rsidP="00000000" w:rsidRDefault="00000000" w:rsidRPr="00000000" w14:paraId="0000000C">
      <w:pPr>
        <w:pStyle w:val="Heading2"/>
        <w:rPr>
          <w:rFonts w:ascii="Times New Roman" w:cs="Times New Roman" w:eastAsia="Times New Roman" w:hAnsi="Times New Roman"/>
          <w:sz w:val="24"/>
          <w:szCs w:val="24"/>
        </w:rPr>
      </w:pPr>
      <w:bookmarkStart w:colFirst="0" w:colLast="0" w:name="_28k9uqmkox21" w:id="3"/>
      <w:bookmarkEnd w:id="3"/>
      <w:r w:rsidDel="00000000" w:rsidR="00000000" w:rsidRPr="00000000">
        <w:rPr>
          <w:rFonts w:ascii="Times New Roman" w:cs="Times New Roman" w:eastAsia="Times New Roman" w:hAnsi="Times New Roman"/>
          <w:sz w:val="24"/>
          <w:szCs w:val="24"/>
          <w:rtl w:val="0"/>
        </w:rPr>
        <w:t xml:space="preserve">A. Video Surveillance</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"Video surveillance" means the use of electronic cameras, recording devices, digital monitoring systems, or similar technology to observe and record activity occurring on school property.</w:t>
      </w:r>
    </w:p>
    <w:p w:rsidR="00000000" w:rsidDel="00000000" w:rsidP="00000000" w:rsidRDefault="00000000" w:rsidRPr="00000000" w14:paraId="0000000E">
      <w:pPr>
        <w:pStyle w:val="Heading2"/>
        <w:rPr>
          <w:rFonts w:ascii="Times New Roman" w:cs="Times New Roman" w:eastAsia="Times New Roman" w:hAnsi="Times New Roman"/>
          <w:sz w:val="24"/>
          <w:szCs w:val="24"/>
        </w:rPr>
      </w:pPr>
      <w:bookmarkStart w:colFirst="0" w:colLast="0" w:name="_vp5ueox9dum9" w:id="4"/>
      <w:bookmarkEnd w:id="4"/>
      <w:r w:rsidDel="00000000" w:rsidR="00000000" w:rsidRPr="00000000">
        <w:rPr>
          <w:rFonts w:ascii="Times New Roman" w:cs="Times New Roman" w:eastAsia="Times New Roman" w:hAnsi="Times New Roman"/>
          <w:sz w:val="24"/>
          <w:szCs w:val="24"/>
          <w:rtl w:val="0"/>
        </w:rPr>
        <w:t xml:space="preserve">B. Recording</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"Recording" means any video image, digital file, photograph, electronic data, or other stored surveillance information created by a surveillance system.</w:t>
      </w:r>
    </w:p>
    <w:p w:rsidR="00000000" w:rsidDel="00000000" w:rsidP="00000000" w:rsidRDefault="00000000" w:rsidRPr="00000000" w14:paraId="00000010">
      <w:pPr>
        <w:pStyle w:val="Heading1"/>
        <w:rPr>
          <w:rFonts w:ascii="Times New Roman" w:cs="Times New Roman" w:eastAsia="Times New Roman" w:hAnsi="Times New Roman"/>
          <w:sz w:val="24"/>
          <w:szCs w:val="24"/>
        </w:rPr>
      </w:pPr>
      <w:bookmarkStart w:colFirst="0" w:colLast="0" w:name="_ljixq0lowj9p" w:id="5"/>
      <w:bookmarkEnd w:id="5"/>
      <w:r w:rsidDel="00000000" w:rsidR="00000000" w:rsidRPr="00000000">
        <w:rPr>
          <w:rFonts w:ascii="Times New Roman" w:cs="Times New Roman" w:eastAsia="Times New Roman" w:hAnsi="Times New Roman"/>
          <w:sz w:val="24"/>
          <w:szCs w:val="24"/>
          <w:rtl w:val="0"/>
        </w:rPr>
        <w:t xml:space="preserve">IV. AUTHORIZED USE OF VIDEO SURVEILLANCE</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Video surveillance systems may be used to:</w:t>
      </w:r>
    </w:p>
    <w:p w:rsidR="00000000" w:rsidDel="00000000" w:rsidP="00000000" w:rsidRDefault="00000000" w:rsidRPr="00000000" w14:paraId="00000012">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Promote student, employee, and visitor safety;</w:t>
      </w:r>
    </w:p>
    <w:p w:rsidR="00000000" w:rsidDel="00000000" w:rsidP="00000000" w:rsidRDefault="00000000" w:rsidRPr="00000000" w14:paraId="00000013">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Protect school property from theft, vandalism, or damage;</w:t>
      </w:r>
    </w:p>
    <w:p w:rsidR="00000000" w:rsidDel="00000000" w:rsidP="00000000" w:rsidRDefault="00000000" w:rsidRPr="00000000" w14:paraId="00000014">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Assist in maintaining order and discipline;</w:t>
      </w:r>
    </w:p>
    <w:p w:rsidR="00000000" w:rsidDel="00000000" w:rsidP="00000000" w:rsidRDefault="00000000" w:rsidRPr="00000000" w14:paraId="00000015">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Investigate incidents involving violations of school rules, policies, or laws;</w:t>
      </w:r>
    </w:p>
    <w:p w:rsidR="00000000" w:rsidDel="00000000" w:rsidP="00000000" w:rsidRDefault="00000000" w:rsidRPr="00000000" w14:paraId="00000016">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Assist emergency responders and law enforcement when appropriate;</w:t>
      </w:r>
    </w:p>
    <w:p w:rsidR="00000000" w:rsidDel="00000000" w:rsidP="00000000" w:rsidRDefault="00000000" w:rsidRPr="00000000" w14:paraId="00000017">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 security planning and risk management.</w:t>
      </w:r>
    </w:p>
    <w:p w:rsidR="00000000" w:rsidDel="00000000" w:rsidP="00000000" w:rsidRDefault="00000000" w:rsidRPr="00000000" w14:paraId="00000018">
      <w:pPr>
        <w:pStyle w:val="Heading1"/>
        <w:rPr>
          <w:rFonts w:ascii="Times New Roman" w:cs="Times New Roman" w:eastAsia="Times New Roman" w:hAnsi="Times New Roman"/>
          <w:sz w:val="24"/>
          <w:szCs w:val="24"/>
        </w:rPr>
      </w:pPr>
      <w:bookmarkStart w:colFirst="0" w:colLast="0" w:name="_9nokgde5qdla" w:id="6"/>
      <w:bookmarkEnd w:id="6"/>
      <w:r w:rsidDel="00000000" w:rsidR="00000000" w:rsidRPr="00000000">
        <w:rPr>
          <w:rFonts w:ascii="Times New Roman" w:cs="Times New Roman" w:eastAsia="Times New Roman" w:hAnsi="Times New Roman"/>
          <w:sz w:val="24"/>
          <w:szCs w:val="24"/>
          <w:rtl w:val="0"/>
        </w:rPr>
        <w:t xml:space="preserve">V. CAMERA LOCATIONS</w:t>
      </w:r>
    </w:p>
    <w:p w:rsidR="00000000" w:rsidDel="00000000" w:rsidP="00000000" w:rsidRDefault="00000000" w:rsidRPr="00000000" w14:paraId="00000019">
      <w:pPr>
        <w:pStyle w:val="Heading2"/>
        <w:rPr>
          <w:rFonts w:ascii="Times New Roman" w:cs="Times New Roman" w:eastAsia="Times New Roman" w:hAnsi="Times New Roman"/>
          <w:sz w:val="24"/>
          <w:szCs w:val="24"/>
        </w:rPr>
      </w:pPr>
      <w:bookmarkStart w:colFirst="0" w:colLast="0" w:name="_tin8w41xkbuw" w:id="7"/>
      <w:bookmarkEnd w:id="7"/>
      <w:r w:rsidDel="00000000" w:rsidR="00000000" w:rsidRPr="00000000">
        <w:rPr>
          <w:rFonts w:ascii="Times New Roman" w:cs="Times New Roman" w:eastAsia="Times New Roman" w:hAnsi="Times New Roman"/>
          <w:sz w:val="24"/>
          <w:szCs w:val="24"/>
          <w:rtl w:val="0"/>
        </w:rPr>
        <w:t xml:space="preserve">A. Permitted Locations</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Video surveillance may be utilized in areas including, but not limited to:</w:t>
      </w:r>
    </w:p>
    <w:p w:rsidR="00000000" w:rsidDel="00000000" w:rsidP="00000000" w:rsidRDefault="00000000" w:rsidRPr="00000000" w14:paraId="0000001B">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Building entrances and exits;</w:t>
      </w:r>
    </w:p>
    <w:p w:rsidR="00000000" w:rsidDel="00000000" w:rsidP="00000000" w:rsidRDefault="00000000" w:rsidRPr="00000000" w14:paraId="0000001C">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Hallways;</w:t>
      </w:r>
    </w:p>
    <w:p w:rsidR="00000000" w:rsidDel="00000000" w:rsidP="00000000" w:rsidRDefault="00000000" w:rsidRPr="00000000" w14:paraId="0000001D">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Parking lots;</w:t>
      </w:r>
    </w:p>
    <w:p w:rsidR="00000000" w:rsidDel="00000000" w:rsidP="00000000" w:rsidRDefault="00000000" w:rsidRPr="00000000" w14:paraId="0000001E">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Exterior grounds;</w:t>
      </w:r>
    </w:p>
    <w:p w:rsidR="00000000" w:rsidDel="00000000" w:rsidP="00000000" w:rsidRDefault="00000000" w:rsidRPr="00000000" w14:paraId="0000001F">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Common areas;</w:t>
      </w:r>
    </w:p>
    <w:p w:rsidR="00000000" w:rsidDel="00000000" w:rsidP="00000000" w:rsidRDefault="00000000" w:rsidRPr="00000000" w14:paraId="00000020">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Cafeterias;</w:t>
      </w:r>
    </w:p>
    <w:p w:rsidR="00000000" w:rsidDel="00000000" w:rsidP="00000000" w:rsidRDefault="00000000" w:rsidRPr="00000000" w14:paraId="00000021">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Gymnasiums;</w:t>
      </w:r>
    </w:p>
    <w:p w:rsidR="00000000" w:rsidDel="00000000" w:rsidP="00000000" w:rsidRDefault="00000000" w:rsidRPr="00000000" w14:paraId="00000022">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Activity areas;</w:t>
      </w:r>
    </w:p>
    <w:p w:rsidR="00000000" w:rsidDel="00000000" w:rsidP="00000000" w:rsidRDefault="00000000" w:rsidRPr="00000000" w14:paraId="00000023">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Administrative offices;</w:t>
      </w:r>
    </w:p>
    <w:p w:rsidR="00000000" w:rsidDel="00000000" w:rsidP="00000000" w:rsidRDefault="00000000" w:rsidRPr="00000000" w14:paraId="00000024">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locations deemed appropriate by administration.</w:t>
      </w:r>
    </w:p>
    <w:p w:rsidR="00000000" w:rsidDel="00000000" w:rsidP="00000000" w:rsidRDefault="00000000" w:rsidRPr="00000000" w14:paraId="00000025">
      <w:pPr>
        <w:pStyle w:val="Heading2"/>
        <w:rPr>
          <w:rFonts w:ascii="Times New Roman" w:cs="Times New Roman" w:eastAsia="Times New Roman" w:hAnsi="Times New Roman"/>
          <w:sz w:val="24"/>
          <w:szCs w:val="24"/>
        </w:rPr>
      </w:pPr>
      <w:bookmarkStart w:colFirst="0" w:colLast="0" w:name="_797vuekvnim8" w:id="8"/>
      <w:bookmarkEnd w:id="8"/>
      <w:r w:rsidDel="00000000" w:rsidR="00000000" w:rsidRPr="00000000">
        <w:rPr>
          <w:rFonts w:ascii="Times New Roman" w:cs="Times New Roman" w:eastAsia="Times New Roman" w:hAnsi="Times New Roman"/>
          <w:sz w:val="24"/>
          <w:szCs w:val="24"/>
          <w:rtl w:val="0"/>
        </w:rPr>
        <w:t xml:space="preserve">B. Prohibited Locations</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Video surveillance shall not be used in locations where individuals have a reasonable expectation of privacy, including:</w:t>
      </w:r>
    </w:p>
    <w:p w:rsidR="00000000" w:rsidDel="00000000" w:rsidP="00000000" w:rsidRDefault="00000000" w:rsidRPr="00000000" w14:paraId="00000027">
      <w:pPr>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Restrooms;</w:t>
      </w:r>
    </w:p>
    <w:p w:rsidR="00000000" w:rsidDel="00000000" w:rsidP="00000000" w:rsidRDefault="00000000" w:rsidRPr="00000000" w14:paraId="00000028">
      <w:pPr>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Locker rooms;</w:t>
      </w:r>
    </w:p>
    <w:p w:rsidR="00000000" w:rsidDel="00000000" w:rsidP="00000000" w:rsidRDefault="00000000" w:rsidRPr="00000000" w14:paraId="00000029">
      <w:pPr>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Changing rooms;</w:t>
      </w:r>
    </w:p>
    <w:p w:rsidR="00000000" w:rsidDel="00000000" w:rsidP="00000000" w:rsidRDefault="00000000" w:rsidRPr="00000000" w14:paraId="0000002A">
      <w:pPr>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Shower facilities;</w:t>
      </w:r>
    </w:p>
    <w:p w:rsidR="00000000" w:rsidDel="00000000" w:rsidP="00000000" w:rsidRDefault="00000000" w:rsidRPr="00000000" w14:paraId="0000002B">
      <w:pPr>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Nursing or health treatment areas where confidential medical care is being provided;</w:t>
      </w:r>
    </w:p>
    <w:p w:rsidR="00000000" w:rsidDel="00000000" w:rsidP="00000000" w:rsidRDefault="00000000" w:rsidRPr="00000000" w14:paraId="0000002C">
      <w:pPr>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other area prohibited by law.</w:t>
      </w:r>
    </w:p>
    <w:p w:rsidR="00000000" w:rsidDel="00000000" w:rsidP="00000000" w:rsidRDefault="00000000" w:rsidRPr="00000000" w14:paraId="0000002D">
      <w:pPr>
        <w:pStyle w:val="Heading1"/>
        <w:rPr>
          <w:rFonts w:ascii="Times New Roman" w:cs="Times New Roman" w:eastAsia="Times New Roman" w:hAnsi="Times New Roman"/>
          <w:sz w:val="24"/>
          <w:szCs w:val="24"/>
        </w:rPr>
      </w:pPr>
      <w:bookmarkStart w:colFirst="0" w:colLast="0" w:name="_57thq2z0rp2y" w:id="9"/>
      <w:bookmarkEnd w:id="9"/>
      <w:r w:rsidDel="00000000" w:rsidR="00000000" w:rsidRPr="00000000">
        <w:rPr>
          <w:rFonts w:ascii="Times New Roman" w:cs="Times New Roman" w:eastAsia="Times New Roman" w:hAnsi="Times New Roman"/>
          <w:sz w:val="24"/>
          <w:szCs w:val="24"/>
          <w:rtl w:val="0"/>
        </w:rPr>
        <w:t xml:space="preserve">VI. NOTICE OF SURVEILLANCE</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North Metro Flex Academy shall provide reasonable notice that surveillance systems are in operation through one or more of the following methods:</w:t>
      </w:r>
    </w:p>
    <w:p w:rsidR="00000000" w:rsidDel="00000000" w:rsidP="00000000" w:rsidRDefault="00000000" w:rsidRPr="00000000" w14:paraId="0000002F">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Signs posted at entrances or other appropriate locations;</w:t>
      </w:r>
    </w:p>
    <w:p w:rsidR="00000000" w:rsidDel="00000000" w:rsidP="00000000" w:rsidRDefault="00000000" w:rsidRPr="00000000" w14:paraId="00000030">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and employee handbooks;</w:t>
      </w:r>
    </w:p>
    <w:p w:rsidR="00000000" w:rsidDel="00000000" w:rsidP="00000000" w:rsidRDefault="00000000" w:rsidRPr="00000000" w14:paraId="00000031">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policies;</w:t>
      </w:r>
    </w:p>
    <w:p w:rsidR="00000000" w:rsidDel="00000000" w:rsidP="00000000" w:rsidRDefault="00000000" w:rsidRPr="00000000" w14:paraId="00000032">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website notices.</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Failure to post a sign shall not prevent the school from utilizing surveillance recordings for legitimate purposes.</w:t>
      </w:r>
    </w:p>
    <w:p w:rsidR="00000000" w:rsidDel="00000000" w:rsidP="00000000" w:rsidRDefault="00000000" w:rsidRPr="00000000" w14:paraId="00000034">
      <w:pPr>
        <w:pStyle w:val="Heading1"/>
        <w:rPr>
          <w:rFonts w:ascii="Times New Roman" w:cs="Times New Roman" w:eastAsia="Times New Roman" w:hAnsi="Times New Roman"/>
          <w:sz w:val="24"/>
          <w:szCs w:val="24"/>
        </w:rPr>
      </w:pPr>
      <w:bookmarkStart w:colFirst="0" w:colLast="0" w:name="_832mjxxdep75" w:id="10"/>
      <w:bookmarkEnd w:id="10"/>
      <w:r w:rsidDel="00000000" w:rsidR="00000000" w:rsidRPr="00000000">
        <w:rPr>
          <w:rFonts w:ascii="Times New Roman" w:cs="Times New Roman" w:eastAsia="Times New Roman" w:hAnsi="Times New Roman"/>
          <w:sz w:val="24"/>
          <w:szCs w:val="24"/>
          <w:rtl w:val="0"/>
        </w:rPr>
        <w:t xml:space="preserve">VII. ACCESS TO RECORDINGS</w:t>
      </w:r>
    </w:p>
    <w:p w:rsidR="00000000" w:rsidDel="00000000" w:rsidP="00000000" w:rsidRDefault="00000000" w:rsidRPr="00000000" w14:paraId="00000035">
      <w:pPr>
        <w:pStyle w:val="Heading2"/>
        <w:rPr>
          <w:rFonts w:ascii="Times New Roman" w:cs="Times New Roman" w:eastAsia="Times New Roman" w:hAnsi="Times New Roman"/>
          <w:sz w:val="24"/>
          <w:szCs w:val="24"/>
        </w:rPr>
      </w:pPr>
      <w:bookmarkStart w:colFirst="0" w:colLast="0" w:name="_7bai96hzt5go" w:id="11"/>
      <w:bookmarkEnd w:id="11"/>
      <w:r w:rsidDel="00000000" w:rsidR="00000000" w:rsidRPr="00000000">
        <w:rPr>
          <w:rFonts w:ascii="Times New Roman" w:cs="Times New Roman" w:eastAsia="Times New Roman" w:hAnsi="Times New Roman"/>
          <w:sz w:val="24"/>
          <w:szCs w:val="24"/>
          <w:rtl w:val="0"/>
        </w:rPr>
        <w:t xml:space="preserve">A. Authorized Access</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Surveillance recordings may be viewed only by individuals with a legitimate educational, administrative, safety, security, legal, or investigative interest.</w:t>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Authorized viewers may include:</w:t>
      </w:r>
    </w:p>
    <w:p w:rsidR="00000000" w:rsidDel="00000000" w:rsidP="00000000" w:rsidRDefault="00000000" w:rsidRPr="00000000" w14:paraId="00000038">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Executive Director;</w:t>
      </w:r>
    </w:p>
    <w:p w:rsidR="00000000" w:rsidDel="00000000" w:rsidP="00000000" w:rsidRDefault="00000000" w:rsidRPr="00000000" w14:paraId="00000039">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Principal;</w:t>
      </w:r>
    </w:p>
    <w:p w:rsidR="00000000" w:rsidDel="00000000" w:rsidP="00000000" w:rsidRDefault="00000000" w:rsidRPr="00000000" w14:paraId="0000003A">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Designated administrative personnel;</w:t>
      </w:r>
    </w:p>
    <w:p w:rsidR="00000000" w:rsidDel="00000000" w:rsidP="00000000" w:rsidRDefault="00000000" w:rsidRPr="00000000" w14:paraId="0000003B">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resource officers or law enforcement personnel when legally authorized;</w:t>
      </w:r>
    </w:p>
    <w:p w:rsidR="00000000" w:rsidDel="00000000" w:rsidP="00000000" w:rsidRDefault="00000000" w:rsidRPr="00000000" w14:paraId="0000003C">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Legal counsel;</w:t>
      </w:r>
    </w:p>
    <w:p w:rsidR="00000000" w:rsidDel="00000000" w:rsidP="00000000" w:rsidRDefault="00000000" w:rsidRPr="00000000" w14:paraId="0000003D">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personnel authorized by administration.</w:t>
      </w:r>
    </w:p>
    <w:p w:rsidR="00000000" w:rsidDel="00000000" w:rsidP="00000000" w:rsidRDefault="00000000" w:rsidRPr="00000000" w14:paraId="0000003E">
      <w:pPr>
        <w:pStyle w:val="Heading2"/>
        <w:rPr>
          <w:rFonts w:ascii="Times New Roman" w:cs="Times New Roman" w:eastAsia="Times New Roman" w:hAnsi="Times New Roman"/>
          <w:sz w:val="24"/>
          <w:szCs w:val="24"/>
        </w:rPr>
      </w:pPr>
      <w:bookmarkStart w:colFirst="0" w:colLast="0" w:name="_adfkw19e57u4" w:id="12"/>
      <w:bookmarkEnd w:id="12"/>
      <w:r w:rsidDel="00000000" w:rsidR="00000000" w:rsidRPr="00000000">
        <w:rPr>
          <w:rFonts w:ascii="Times New Roman" w:cs="Times New Roman" w:eastAsia="Times New Roman" w:hAnsi="Times New Roman"/>
          <w:sz w:val="24"/>
          <w:szCs w:val="24"/>
          <w:rtl w:val="0"/>
        </w:rPr>
        <w:t xml:space="preserve">B. Student and Parent Access</w:t>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Recordings that constitute educational data shall be governed by:</w:t>
      </w:r>
    </w:p>
    <w:p w:rsidR="00000000" w:rsidDel="00000000" w:rsidP="00000000" w:rsidRDefault="00000000" w:rsidRPr="00000000" w14:paraId="00000040">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FERPA;</w:t>
      </w:r>
    </w:p>
    <w:p w:rsidR="00000000" w:rsidDel="00000000" w:rsidP="00000000" w:rsidRDefault="00000000" w:rsidRPr="00000000" w14:paraId="00000041">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Minnesota Government Data Practices Act;</w:t>
      </w:r>
    </w:p>
    <w:p w:rsidR="00000000" w:rsidDel="00000000" w:rsidP="00000000" w:rsidRDefault="00000000" w:rsidRPr="00000000" w14:paraId="00000042">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Applicable state and federal privacy laws.</w:t>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Requests to inspect recordings shall be processed in accordance with applicable law.</w:t>
      </w:r>
    </w:p>
    <w:p w:rsidR="00000000" w:rsidDel="00000000" w:rsidP="00000000" w:rsidRDefault="00000000" w:rsidRPr="00000000" w14:paraId="00000044">
      <w:pPr>
        <w:pStyle w:val="Heading1"/>
        <w:rPr>
          <w:rFonts w:ascii="Times New Roman" w:cs="Times New Roman" w:eastAsia="Times New Roman" w:hAnsi="Times New Roman"/>
          <w:sz w:val="24"/>
          <w:szCs w:val="24"/>
        </w:rPr>
      </w:pPr>
      <w:bookmarkStart w:colFirst="0" w:colLast="0" w:name="_wy1mpdvncbhk" w:id="13"/>
      <w:bookmarkEnd w:id="13"/>
      <w:r w:rsidDel="00000000" w:rsidR="00000000" w:rsidRPr="00000000">
        <w:rPr>
          <w:rFonts w:ascii="Times New Roman" w:cs="Times New Roman" w:eastAsia="Times New Roman" w:hAnsi="Times New Roman"/>
          <w:sz w:val="24"/>
          <w:szCs w:val="24"/>
          <w:rtl w:val="0"/>
        </w:rPr>
        <w:t xml:space="preserve">VIII. USE OF RECORDINGS</w:t>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Surveillance recordings may be used for:</w:t>
      </w:r>
    </w:p>
    <w:p w:rsidR="00000000" w:rsidDel="00000000" w:rsidP="00000000" w:rsidRDefault="00000000" w:rsidRPr="00000000" w14:paraId="00000046">
      <w:pPr>
        <w:numPr>
          <w:ilvl w:val="0"/>
          <w:numId w:val="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discipline investigations;</w:t>
      </w:r>
    </w:p>
    <w:p w:rsidR="00000000" w:rsidDel="00000000" w:rsidP="00000000" w:rsidRDefault="00000000" w:rsidRPr="00000000" w14:paraId="00000047">
      <w:pPr>
        <w:numPr>
          <w:ilvl w:val="0"/>
          <w:numId w:val="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investigations;</w:t>
      </w:r>
    </w:p>
    <w:p w:rsidR="00000000" w:rsidDel="00000000" w:rsidP="00000000" w:rsidRDefault="00000000" w:rsidRPr="00000000" w14:paraId="00000048">
      <w:pPr>
        <w:numPr>
          <w:ilvl w:val="0"/>
          <w:numId w:val="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Safety and security reviews;</w:t>
      </w:r>
    </w:p>
    <w:p w:rsidR="00000000" w:rsidDel="00000000" w:rsidP="00000000" w:rsidRDefault="00000000" w:rsidRPr="00000000" w14:paraId="00000049">
      <w:pPr>
        <w:numPr>
          <w:ilvl w:val="0"/>
          <w:numId w:val="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Criminal investigations;</w:t>
      </w:r>
    </w:p>
    <w:p w:rsidR="00000000" w:rsidDel="00000000" w:rsidP="00000000" w:rsidRDefault="00000000" w:rsidRPr="00000000" w14:paraId="0000004A">
      <w:pPr>
        <w:numPr>
          <w:ilvl w:val="0"/>
          <w:numId w:val="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Insurance claims;</w:t>
      </w:r>
    </w:p>
    <w:p w:rsidR="00000000" w:rsidDel="00000000" w:rsidP="00000000" w:rsidRDefault="00000000" w:rsidRPr="00000000" w14:paraId="0000004B">
      <w:pPr>
        <w:numPr>
          <w:ilvl w:val="0"/>
          <w:numId w:val="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Litigation defense;</w:t>
      </w:r>
    </w:p>
    <w:p w:rsidR="00000000" w:rsidDel="00000000" w:rsidP="00000000" w:rsidRDefault="00000000" w:rsidRPr="00000000" w14:paraId="0000004C">
      <w:pPr>
        <w:numPr>
          <w:ilvl w:val="0"/>
          <w:numId w:val="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Compliance with legal obligations.</w:t>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Recordings shall not be used for routine employee performance evaluations unless directly related to an investigation of misconduct, safety concerns, or policy violations.</w:t>
      </w:r>
    </w:p>
    <w:p w:rsidR="00000000" w:rsidDel="00000000" w:rsidP="00000000" w:rsidRDefault="00000000" w:rsidRPr="00000000" w14:paraId="0000004E">
      <w:pPr>
        <w:pStyle w:val="Heading1"/>
        <w:rPr>
          <w:rFonts w:ascii="Times New Roman" w:cs="Times New Roman" w:eastAsia="Times New Roman" w:hAnsi="Times New Roman"/>
          <w:sz w:val="24"/>
          <w:szCs w:val="24"/>
        </w:rPr>
      </w:pPr>
      <w:bookmarkStart w:colFirst="0" w:colLast="0" w:name="_5bkth6gh5ydp" w:id="14"/>
      <w:bookmarkEnd w:id="14"/>
      <w:r w:rsidDel="00000000" w:rsidR="00000000" w:rsidRPr="00000000">
        <w:rPr>
          <w:rFonts w:ascii="Times New Roman" w:cs="Times New Roman" w:eastAsia="Times New Roman" w:hAnsi="Times New Roman"/>
          <w:sz w:val="24"/>
          <w:szCs w:val="24"/>
          <w:rtl w:val="0"/>
        </w:rPr>
        <w:t xml:space="preserve">IX. RECORD RETENTION</w:t>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Unless retained for an investigation, litigation hold, public records request, disciplinary proceeding, or other legitimate purpose, surveillance recordings shall generally be retained for a period determined by administration in accordance with applicable records retention schedules.</w:t>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school may destroy recordings when they are no longer needed and retention is not otherwise required by law.</w:t>
      </w:r>
    </w:p>
    <w:p w:rsidR="00000000" w:rsidDel="00000000" w:rsidP="00000000" w:rsidRDefault="00000000" w:rsidRPr="00000000" w14:paraId="00000051">
      <w:pPr>
        <w:pStyle w:val="Heading1"/>
        <w:rPr>
          <w:rFonts w:ascii="Times New Roman" w:cs="Times New Roman" w:eastAsia="Times New Roman" w:hAnsi="Times New Roman"/>
          <w:sz w:val="24"/>
          <w:szCs w:val="24"/>
        </w:rPr>
      </w:pPr>
      <w:bookmarkStart w:colFirst="0" w:colLast="0" w:name="_hq4l79twsder" w:id="15"/>
      <w:bookmarkEnd w:id="15"/>
      <w:r w:rsidDel="00000000" w:rsidR="00000000" w:rsidRPr="00000000">
        <w:rPr>
          <w:rFonts w:ascii="Times New Roman" w:cs="Times New Roman" w:eastAsia="Times New Roman" w:hAnsi="Times New Roman"/>
          <w:sz w:val="24"/>
          <w:szCs w:val="24"/>
          <w:rtl w:val="0"/>
        </w:rPr>
        <w:t xml:space="preserve">X. DATA PRIVACY AND SECURITY</w:t>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surveillance recordings shall be maintained in a secure manner.</w:t>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Access to recordings shall be restricted to authorized individuals.</w:t>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Recordings shall be stored, transmitted, and disposed of in accordance with:</w:t>
      </w:r>
    </w:p>
    <w:p w:rsidR="00000000" w:rsidDel="00000000" w:rsidP="00000000" w:rsidRDefault="00000000" w:rsidRPr="00000000" w14:paraId="00000055">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Minnesota Government Data Practices Act;</w:t>
      </w:r>
    </w:p>
    <w:p w:rsidR="00000000" w:rsidDel="00000000" w:rsidP="00000000" w:rsidRDefault="00000000" w:rsidRPr="00000000" w14:paraId="00000056">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FERPA;</w:t>
      </w:r>
    </w:p>
    <w:p w:rsidR="00000000" w:rsidDel="00000000" w:rsidP="00000000" w:rsidRDefault="00000000" w:rsidRPr="00000000" w14:paraId="00000057">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Applicable records retention requirements;</w:t>
      </w:r>
    </w:p>
    <w:p w:rsidR="00000000" w:rsidDel="00000000" w:rsidP="00000000" w:rsidRDefault="00000000" w:rsidRPr="00000000" w14:paraId="00000058">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data security practices.</w:t>
      </w:r>
    </w:p>
    <w:p w:rsidR="00000000" w:rsidDel="00000000" w:rsidP="00000000" w:rsidRDefault="00000000" w:rsidRPr="00000000" w14:paraId="00000059">
      <w:pPr>
        <w:pStyle w:val="Heading1"/>
        <w:rPr>
          <w:rFonts w:ascii="Times New Roman" w:cs="Times New Roman" w:eastAsia="Times New Roman" w:hAnsi="Times New Roman"/>
          <w:sz w:val="24"/>
          <w:szCs w:val="24"/>
        </w:rPr>
      </w:pPr>
      <w:bookmarkStart w:colFirst="0" w:colLast="0" w:name="_hrivfv82hjen" w:id="16"/>
      <w:bookmarkEnd w:id="16"/>
      <w:r w:rsidDel="00000000" w:rsidR="00000000" w:rsidRPr="00000000">
        <w:rPr>
          <w:rFonts w:ascii="Times New Roman" w:cs="Times New Roman" w:eastAsia="Times New Roman" w:hAnsi="Times New Roman"/>
          <w:sz w:val="24"/>
          <w:szCs w:val="24"/>
          <w:rtl w:val="0"/>
        </w:rPr>
        <w:t xml:space="preserve">XI. LAW ENFORCEMENT ACCESS</w:t>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school may provide recordings to law enforcement agencies as authorized or required by law.</w:t>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school may cooperate with criminal investigations, court orders, warrants, subpoenas, or other lawful requests for surveillance data.</w:t>
      </w:r>
    </w:p>
    <w:p w:rsidR="00000000" w:rsidDel="00000000" w:rsidP="00000000" w:rsidRDefault="00000000" w:rsidRPr="00000000" w14:paraId="0000005C">
      <w:pPr>
        <w:pStyle w:val="Heading1"/>
        <w:rPr>
          <w:rFonts w:ascii="Times New Roman" w:cs="Times New Roman" w:eastAsia="Times New Roman" w:hAnsi="Times New Roman"/>
          <w:sz w:val="24"/>
          <w:szCs w:val="24"/>
        </w:rPr>
      </w:pPr>
      <w:bookmarkStart w:colFirst="0" w:colLast="0" w:name="_25nwhgfepx87" w:id="17"/>
      <w:bookmarkEnd w:id="17"/>
      <w:r w:rsidDel="00000000" w:rsidR="00000000" w:rsidRPr="00000000">
        <w:rPr>
          <w:rFonts w:ascii="Times New Roman" w:cs="Times New Roman" w:eastAsia="Times New Roman" w:hAnsi="Times New Roman"/>
          <w:sz w:val="24"/>
          <w:szCs w:val="24"/>
          <w:rtl w:val="0"/>
        </w:rPr>
        <w:t xml:space="preserve">XII. POLICY REVIEW</w:t>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administration shall periodically review surveillance practices and this policy to ensure compliance with applicable laws, technology standards, and school safety needs.</w:t>
      </w:r>
    </w:p>
    <w:p w:rsidR="00000000" w:rsidDel="00000000" w:rsidP="00000000" w:rsidRDefault="00000000" w:rsidRPr="00000000" w14:paraId="0000005E">
      <w:pPr>
        <w:pStyle w:val="Heading1"/>
        <w:rPr>
          <w:rFonts w:ascii="Times New Roman" w:cs="Times New Roman" w:eastAsia="Times New Roman" w:hAnsi="Times New Roman"/>
          <w:sz w:val="24"/>
          <w:szCs w:val="24"/>
        </w:rPr>
      </w:pPr>
      <w:bookmarkStart w:colFirst="0" w:colLast="0" w:name="_81m659ejgxl0" w:id="18"/>
      <w:bookmarkEnd w:id="18"/>
      <w:r w:rsidDel="00000000" w:rsidR="00000000" w:rsidRPr="00000000">
        <w:rPr>
          <w:rFonts w:ascii="Times New Roman" w:cs="Times New Roman" w:eastAsia="Times New Roman" w:hAnsi="Times New Roman"/>
          <w:sz w:val="24"/>
          <w:szCs w:val="24"/>
          <w:rtl w:val="0"/>
        </w:rPr>
        <w:t xml:space="preserve">Legal References</w:t>
      </w:r>
    </w:p>
    <w:p w:rsidR="00000000" w:rsidDel="00000000" w:rsidP="00000000" w:rsidRDefault="00000000" w:rsidRPr="00000000" w14:paraId="0000005F">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Minn. Stat. Ch. 13 (Minnesota Government Data Practices Act)</w:t>
      </w:r>
    </w:p>
    <w:p w:rsidR="00000000" w:rsidDel="00000000" w:rsidP="00000000" w:rsidRDefault="00000000" w:rsidRPr="00000000" w14:paraId="00000060">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Minn. Stat. §13.32 (Educational Data)</w:t>
      </w:r>
    </w:p>
    <w:p w:rsidR="00000000" w:rsidDel="00000000" w:rsidP="00000000" w:rsidRDefault="00000000" w:rsidRPr="00000000" w14:paraId="00000061">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Minn. Stat. §13.37 (Security Information)</w:t>
      </w:r>
    </w:p>
    <w:p w:rsidR="00000000" w:rsidDel="00000000" w:rsidP="00000000" w:rsidRDefault="00000000" w:rsidRPr="00000000" w14:paraId="00000062">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U.S.C. §1232g (Family Educational Rights and Privacy Act – FERPA)</w:t>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046.8800354003906" w:top="1452.39990234375" w:left="1346.8800354003906" w:right="1316.45385742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